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6F958F98"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2A4796">
        <w:rPr>
          <w:b/>
          <w:sz w:val="24"/>
          <w:lang w:val="en-US" w:eastAsia="zh-CN"/>
        </w:rPr>
        <w:t>9</w:t>
      </w:r>
      <w:r>
        <w:rPr>
          <w:b/>
          <w:sz w:val="24"/>
        </w:rPr>
        <w:tab/>
      </w:r>
      <w:r>
        <w:rPr>
          <w:b/>
          <w:sz w:val="24"/>
          <w:highlight w:val="lightGray"/>
        </w:rPr>
        <w:t>RP-2</w:t>
      </w:r>
      <w:r w:rsidR="00173F56">
        <w:rPr>
          <w:b/>
          <w:sz w:val="24"/>
        </w:rPr>
        <w:t>52040</w:t>
      </w:r>
    </w:p>
    <w:p w14:paraId="69CA85FF" w14:textId="24093ACC" w:rsidR="001E77EF" w:rsidRDefault="002A4796" w:rsidP="001E77EF">
      <w:pPr>
        <w:pStyle w:val="CRCoverPage"/>
        <w:tabs>
          <w:tab w:val="right" w:pos="9639"/>
        </w:tabs>
        <w:spacing w:after="0"/>
        <w:rPr>
          <w:b/>
          <w:sz w:val="24"/>
        </w:rPr>
      </w:pPr>
      <w:r>
        <w:rPr>
          <w:b/>
          <w:sz w:val="24"/>
          <w:lang w:val="en-US" w:eastAsia="zh-CN"/>
        </w:rPr>
        <w:t>Beijing</w:t>
      </w:r>
      <w:r w:rsidR="001E77EF">
        <w:rPr>
          <w:rFonts w:hint="eastAsia"/>
          <w:b/>
          <w:sz w:val="24"/>
          <w:lang w:val="en-US"/>
        </w:rPr>
        <w:t xml:space="preserve">, </w:t>
      </w:r>
      <w:r>
        <w:rPr>
          <w:b/>
          <w:sz w:val="24"/>
          <w:lang w:val="en-US" w:eastAsia="zh-CN"/>
        </w:rPr>
        <w:t>China</w:t>
      </w:r>
      <w:r w:rsidR="001E77EF">
        <w:rPr>
          <w:rFonts w:hint="eastAsia"/>
          <w:b/>
          <w:sz w:val="24"/>
          <w:lang w:val="en-US"/>
        </w:rPr>
        <w:t xml:space="preserve">, </w:t>
      </w:r>
      <w:r>
        <w:rPr>
          <w:b/>
          <w:sz w:val="24"/>
          <w:lang w:val="en-US" w:eastAsia="zh-CN"/>
        </w:rPr>
        <w:t>Sep</w:t>
      </w:r>
      <w:r w:rsidR="001E77EF">
        <w:rPr>
          <w:rFonts w:hint="eastAsia"/>
          <w:b/>
          <w:sz w:val="24"/>
          <w:lang w:val="en-US"/>
        </w:rPr>
        <w:t xml:space="preserve"> </w:t>
      </w:r>
      <w:r>
        <w:rPr>
          <w:b/>
          <w:sz w:val="24"/>
          <w:lang w:val="en-US" w:eastAsia="zh-CN"/>
        </w:rPr>
        <w:t>15</w:t>
      </w:r>
      <w:r w:rsidR="001E77EF">
        <w:rPr>
          <w:rFonts w:hint="eastAsia"/>
          <w:b/>
          <w:sz w:val="24"/>
          <w:lang w:val="en-US"/>
        </w:rPr>
        <w:t xml:space="preserve"> - </w:t>
      </w:r>
      <w:r w:rsidR="001E77EF">
        <w:rPr>
          <w:rFonts w:hint="eastAsia"/>
          <w:b/>
          <w:sz w:val="24"/>
          <w:lang w:val="en-US" w:eastAsia="zh-CN"/>
        </w:rPr>
        <w:t>1</w:t>
      </w:r>
      <w:r>
        <w:rPr>
          <w:b/>
          <w:sz w:val="24"/>
          <w:lang w:val="en-US" w:eastAsia="zh-CN"/>
        </w:rPr>
        <w:t>8</w:t>
      </w:r>
      <w:r w:rsidR="001E77EF">
        <w:rPr>
          <w:rFonts w:hint="eastAsia"/>
          <w:b/>
          <w:sz w:val="24"/>
          <w:lang w:val="en-US"/>
        </w:rPr>
        <w:t>, 202</w:t>
      </w:r>
      <w:r w:rsidR="005C0FA7">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D6A250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173F56">
        <w:rPr>
          <w:rFonts w:ascii="Arial" w:hAnsi="Arial" w:cs="Arial"/>
        </w:rPr>
        <w:t>13</w:t>
      </w:r>
      <w:r w:rsidR="007B2837">
        <w:rPr>
          <w:rFonts w:ascii="Arial" w:hAnsi="Arial" w:cs="Arial"/>
        </w:rPr>
        <w:t>.</w:t>
      </w:r>
      <w:r w:rsidR="00173F56">
        <w:rPr>
          <w:rFonts w:ascii="Arial" w:hAnsi="Arial" w:cs="Arial"/>
        </w:rPr>
        <w:t>3</w:t>
      </w:r>
      <w:r w:rsidR="007B2837">
        <w:rPr>
          <w:rFonts w:ascii="Arial" w:hAnsi="Arial" w:cs="Arial"/>
        </w:rPr>
        <w:t>.</w:t>
      </w:r>
      <w:r w:rsidR="00173F56">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17A04329" w:rsidR="00356FF8" w:rsidRPr="00E9516C" w:rsidRDefault="00D07FA9" w:rsidP="008836AC">
            <w:pPr>
              <w:tabs>
                <w:tab w:val="left" w:pos="567"/>
              </w:tabs>
              <w:spacing w:after="0"/>
              <w:rPr>
                <w:rFonts w:ascii="Arial" w:hAnsi="Arial" w:cs="Arial"/>
                <w:lang w:eastAsia="ja-JP"/>
              </w:rPr>
            </w:pPr>
            <w:r w:rsidRPr="002A4796">
              <w:rPr>
                <w:rFonts w:ascii="Arial" w:hAnsi="Arial" w:cs="Arial"/>
                <w:color w:val="000000" w:themeColor="text1"/>
                <w:lang w:eastAsia="ja-JP"/>
              </w:rPr>
              <w:t>12</w:t>
            </w:r>
            <w:r w:rsidR="00356FF8" w:rsidRPr="002A4796">
              <w:rPr>
                <w:rFonts w:ascii="Arial" w:hAnsi="Arial" w:cs="Arial"/>
                <w:color w:val="000000" w:themeColor="text1"/>
                <w:lang w:eastAsia="ja-JP"/>
              </w:rPr>
              <w:t>/202</w:t>
            </w:r>
            <w:r w:rsidR="007F3AB2" w:rsidRPr="002A4796">
              <w:rPr>
                <w:rFonts w:ascii="Arial" w:hAnsi="Arial" w:cs="Arial"/>
                <w:color w:val="000000" w:themeColor="text1"/>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72AD7B6"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D07FA9">
              <w:rPr>
                <w:rFonts w:ascii="Arial" w:hAnsi="Arial" w:cs="Arial"/>
                <w:lang w:eastAsia="ja-JP"/>
              </w:rPr>
              <w:t>9</w:t>
            </w:r>
            <w:r w:rsidR="002A4796">
              <w:rPr>
                <w:rFonts w:ascii="Arial" w:hAnsi="Arial" w:cs="Arial"/>
                <w:lang w:eastAsia="ja-JP"/>
              </w:rPr>
              <w:t>7</w:t>
            </w:r>
            <w:r w:rsidR="00DB72B9" w:rsidRPr="009E0079">
              <w:rPr>
                <w:rFonts w:ascii="Arial" w:hAnsi="Arial" w:cs="Arial"/>
                <w:lang w:eastAsia="ja-JP"/>
              </w:rPr>
              <w:t>%</w:t>
            </w:r>
            <w:r w:rsidR="00F60EB7" w:rsidRPr="009E0079">
              <w:rPr>
                <w:rFonts w:ascii="Arial" w:hAnsi="Arial" w:cs="Arial"/>
                <w:lang w:eastAsia="ja-JP"/>
              </w:rPr>
              <w:t xml:space="preserve"> </w:t>
            </w:r>
            <w:r w:rsidR="00EC505A" w:rsidRPr="009E0079">
              <w:rPr>
                <w:rFonts w:ascii="Arial" w:hAnsi="Arial" w:cs="Arial"/>
                <w:color w:val="00B050"/>
                <w:kern w:val="2"/>
                <w:sz w:val="21"/>
                <w:szCs w:val="22"/>
                <w:lang w:val="en-US" w:eastAsia="ja-JP"/>
              </w:rPr>
              <w:t>(+</w:t>
            </w:r>
            <w:r w:rsidR="00D07FA9">
              <w:rPr>
                <w:rFonts w:ascii="Arial" w:hAnsi="Arial" w:cs="Arial"/>
                <w:color w:val="00B050"/>
                <w:kern w:val="2"/>
                <w:sz w:val="21"/>
                <w:szCs w:val="22"/>
                <w:lang w:val="en-US" w:eastAsia="ja-JP"/>
              </w:rPr>
              <w:t>4</w:t>
            </w:r>
            <w:r w:rsidR="00DB72B9" w:rsidRPr="009E0079">
              <w:rPr>
                <w:rFonts w:ascii="Arial" w:hAnsi="Arial" w:cs="Arial"/>
                <w:color w:val="00B050"/>
                <w:kern w:val="2"/>
                <w:sz w:val="21"/>
                <w:szCs w:val="22"/>
                <w:lang w:val="en-US" w:eastAsia="ja-JP"/>
              </w:rPr>
              <w:t>%</w:t>
            </w:r>
            <w:r w:rsidR="00EC505A" w:rsidRPr="009E0079">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1AA7921"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2A4796">
        <w:rPr>
          <w:lang w:eastAsia="ja-JP"/>
        </w:rPr>
        <w:t>6</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[52] R5-245288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E99BD6E" w14:textId="00BA3A18" w:rsidR="00336FA9" w:rsidRDefault="00336FA9"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[53] R5-247139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CEAA67D" w14:textId="190FB684" w:rsidR="00B521BA" w:rsidRDefault="00B521BA"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[54] R5-250536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9F8F20" w14:textId="460C88A5" w:rsidR="00D07FA9" w:rsidRDefault="00D07FA9"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[55] R5-252977</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00111A76" w14:textId="4BCC1D7F" w:rsidR="002A4796" w:rsidRDefault="002A4796" w:rsidP="002A479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[56] R5-254869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0101EE31"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r w:rsidRPr="00AE7687">
        <w:rPr>
          <w:rFonts w:ascii="Arial" w:hAnsi="Arial" w:cs="Arial"/>
          <w:bCs/>
          <w:lang w:val="en-US"/>
        </w:rPr>
        <w:t>KeySight</w:t>
      </w:r>
      <w:proofErr w:type="spellEnd"/>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 xml:space="preserve">Introduction of NTN TC </w:t>
      </w:r>
      <w:proofErr w:type="gramStart"/>
      <w:r w:rsidRPr="00AE7687">
        <w:rPr>
          <w:rFonts w:ascii="Arial" w:hAnsi="Arial" w:cs="Arial"/>
          <w:bCs/>
          <w:lang w:val="en-US"/>
        </w:rPr>
        <w:t>6.5.2.4  on</w:t>
      </w:r>
      <w:proofErr w:type="gramEnd"/>
      <w:r w:rsidRPr="00AE7687">
        <w:rPr>
          <w:rFonts w:ascii="Arial" w:hAnsi="Arial" w:cs="Arial"/>
          <w:bCs/>
          <w:lang w:val="en-US"/>
        </w:rPr>
        <w:t xml:space="preserve">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 xml:space="preserve">Introduction of NTN configured transmission power </w:t>
      </w:r>
      <w:proofErr w:type="gramStart"/>
      <w:r w:rsidRPr="004B1854">
        <w:rPr>
          <w:rFonts w:ascii="Arial" w:hAnsi="Arial" w:cs="Arial"/>
          <w:bCs/>
          <w:lang w:val="en-US"/>
        </w:rPr>
        <w:t>tests</w:t>
      </w:r>
      <w:r>
        <w:rPr>
          <w:rFonts w:ascii="Arial" w:hAnsi="Arial" w:cs="Arial"/>
          <w:bCs/>
          <w:lang w:val="en-US"/>
        </w:rPr>
        <w:t>;</w:t>
      </w:r>
      <w:proofErr w:type="gramEnd"/>
      <w:r>
        <w:rPr>
          <w:rFonts w:ascii="Arial" w:hAnsi="Arial" w:cs="Arial"/>
          <w:bCs/>
          <w:lang w:val="en-US"/>
        </w:rPr>
        <w:t xml:space="preserve">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 xml:space="preserve">Updates to NTN TC </w:t>
      </w:r>
      <w:proofErr w:type="gramStart"/>
      <w:r w:rsidRPr="004B1854">
        <w:rPr>
          <w:rFonts w:ascii="Arial" w:hAnsi="Arial" w:cs="Arial"/>
          <w:bCs/>
          <w:lang w:val="en-US"/>
        </w:rPr>
        <w:t>6.5.2.4  on</w:t>
      </w:r>
      <w:proofErr w:type="gramEnd"/>
      <w:r w:rsidRPr="004B1854">
        <w:rPr>
          <w:rFonts w:ascii="Arial" w:hAnsi="Arial" w:cs="Arial"/>
          <w:bCs/>
          <w:lang w:val="en-US"/>
        </w:rPr>
        <w:t xml:space="preserve">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 xml:space="preserve">TP analysis for NR NTN configured transmission power </w:t>
      </w:r>
      <w:proofErr w:type="gramStart"/>
      <w:r w:rsidR="006D318F" w:rsidRPr="006D318F">
        <w:rPr>
          <w:rFonts w:ascii="Arial" w:hAnsi="Arial" w:cs="Arial"/>
          <w:bCs/>
          <w:lang w:val="en-US"/>
        </w:rPr>
        <w:t>tests</w:t>
      </w:r>
      <w:r w:rsidR="006D318F">
        <w:rPr>
          <w:rFonts w:ascii="Arial" w:hAnsi="Arial" w:cs="Arial"/>
          <w:bCs/>
          <w:lang w:val="en-US"/>
        </w:rPr>
        <w:t>;</w:t>
      </w:r>
      <w:proofErr w:type="gramEnd"/>
      <w:r w:rsidR="006D318F">
        <w:rPr>
          <w:rFonts w:ascii="Arial" w:hAnsi="Arial" w:cs="Arial"/>
          <w:bCs/>
          <w:lang w:val="en-US"/>
        </w:rPr>
        <w:t xml:space="preserve">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 xml:space="preserve">Update IE </w:t>
      </w:r>
      <w:proofErr w:type="spellStart"/>
      <w:r w:rsidRPr="006D318F">
        <w:rPr>
          <w:rFonts w:ascii="Arial" w:hAnsi="Arial" w:cs="Arial"/>
          <w:bCs/>
          <w:lang w:val="en-US"/>
        </w:rPr>
        <w:t>ServingCellConfigCommon</w:t>
      </w:r>
      <w:proofErr w:type="spellEnd"/>
      <w:r w:rsidRPr="006D318F">
        <w:rPr>
          <w:rFonts w:ascii="Arial" w:hAnsi="Arial" w:cs="Arial"/>
          <w:bCs/>
          <w:lang w:val="en-US"/>
        </w:rPr>
        <w:t xml:space="preserve">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 xml:space="preserve">Addition of NTN </w:t>
      </w:r>
      <w:proofErr w:type="spellStart"/>
      <w:r w:rsidRPr="006D318F">
        <w:rPr>
          <w:rFonts w:ascii="Arial" w:hAnsi="Arial" w:cs="Arial"/>
          <w:bCs/>
          <w:lang w:val="en-US"/>
        </w:rPr>
        <w:t>freq</w:t>
      </w:r>
      <w:proofErr w:type="spellEnd"/>
      <w:r w:rsidRPr="006D318F">
        <w:rPr>
          <w:rFonts w:ascii="Arial" w:hAnsi="Arial" w:cs="Arial"/>
          <w:bCs/>
          <w:lang w:val="en-US"/>
        </w:rPr>
        <w:t xml:space="preserve"> bands to </w:t>
      </w:r>
      <w:proofErr w:type="gramStart"/>
      <w:r w:rsidRPr="006D318F">
        <w:rPr>
          <w:rFonts w:ascii="Arial" w:hAnsi="Arial" w:cs="Arial"/>
          <w:bCs/>
          <w:lang w:val="en-US"/>
        </w:rPr>
        <w:t>clause  6.2.3</w:t>
      </w:r>
      <w:proofErr w:type="gramEnd"/>
      <w:r w:rsidRPr="006D318F">
        <w:rPr>
          <w:rFonts w:ascii="Arial" w:hAnsi="Arial" w:cs="Arial"/>
          <w:bCs/>
          <w:lang w:val="en-US"/>
        </w:rPr>
        <w:t xml:space="preserve">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proofErr w:type="gramStart"/>
      <w:r>
        <w:rPr>
          <w:rFonts w:ascii="Arial" w:hAnsi="Arial" w:cs="Arial"/>
          <w:bCs/>
          <w:lang w:val="en-US"/>
        </w:rPr>
        <w:t>Following</w:t>
      </w:r>
      <w:proofErr w:type="gramEnd"/>
      <w:r>
        <w:rPr>
          <w:rFonts w:ascii="Arial" w:hAnsi="Arial" w:cs="Arial"/>
          <w:bCs/>
          <w:lang w:val="en-US"/>
        </w:rPr>
        <w:t xml:space="preserve">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0" w:history="1">
              <w:r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1" w:history="1">
              <w:r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2" w:history="1">
              <w:r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3" w:history="1">
              <w:r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4" w:history="1">
              <w:r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5" w:history="1">
              <w:r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Further clarification on NR NTN </w:t>
            </w:r>
            <w:proofErr w:type="spellStart"/>
            <w:r w:rsidRPr="00C8271B">
              <w:rPr>
                <w:rFonts w:ascii="Arial" w:hAnsi="Arial" w:cs="Arial"/>
                <w:sz w:val="16"/>
                <w:szCs w:val="16"/>
                <w:lang w:val="en-US"/>
              </w:rPr>
              <w:t>comformance</w:t>
            </w:r>
            <w:proofErr w:type="spellEnd"/>
            <w:r w:rsidRPr="00C8271B">
              <w:rPr>
                <w:rFonts w:ascii="Arial" w:hAnsi="Arial" w:cs="Arial"/>
                <w:sz w:val="16"/>
                <w:szCs w:val="16"/>
                <w:lang w:val="en-US"/>
              </w:rPr>
              <w:t xml:space="preserve"> requirement specifications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6" w:history="1">
              <w:r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Core requirements alignment for NR </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Update to </w:t>
            </w:r>
            <w:proofErr w:type="spellStart"/>
            <w:r w:rsidRPr="00C8271B">
              <w:rPr>
                <w:rFonts w:ascii="Arial" w:hAnsi="Arial" w:cs="Arial"/>
                <w:sz w:val="16"/>
                <w:szCs w:val="16"/>
                <w:lang w:val="en-US"/>
              </w:rPr>
              <w:t>Refsens</w:t>
            </w:r>
            <w:proofErr w:type="spellEnd"/>
            <w:r w:rsidRPr="00C8271B">
              <w:rPr>
                <w:rFonts w:ascii="Arial" w:hAnsi="Arial" w:cs="Arial"/>
                <w:sz w:val="16"/>
                <w:szCs w:val="16"/>
                <w:lang w:val="en-US"/>
              </w:rPr>
              <w:t xml:space="preserve"> test case 7.3.2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7" w:history="1">
              <w:r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spellStart"/>
            <w:r w:rsidRPr="00C8271B">
              <w:rPr>
                <w:rFonts w:ascii="Arial" w:hAnsi="Arial" w:cs="Arial"/>
                <w:sz w:val="16"/>
                <w:szCs w:val="16"/>
                <w:lang w:val="en-US"/>
              </w:rPr>
              <w:t>Satllite</w:t>
            </w:r>
            <w:proofErr w:type="spellEnd"/>
            <w:r w:rsidRPr="00C8271B">
              <w:rPr>
                <w:rFonts w:ascii="Arial" w:hAnsi="Arial" w:cs="Arial"/>
                <w:sz w:val="16"/>
                <w:szCs w:val="16"/>
                <w:lang w:val="en-US"/>
              </w:rPr>
              <w:t xml:space="preserve"> access configuration update</w:t>
            </w:r>
          </w:p>
        </w:tc>
        <w:tc>
          <w:tcPr>
            <w:tcW w:w="2268"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8" w:history="1">
              <w:r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9" w:history="1">
              <w:r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gramStart"/>
            <w:r w:rsidRPr="00C8271B">
              <w:rPr>
                <w:rFonts w:ascii="Arial" w:hAnsi="Arial" w:cs="Arial"/>
                <w:sz w:val="16"/>
                <w:szCs w:val="16"/>
                <w:lang w:val="en-US"/>
              </w:rPr>
              <w:t>Addition  of</w:t>
            </w:r>
            <w:proofErr w:type="gramEnd"/>
            <w:r w:rsidRPr="00C8271B">
              <w:rPr>
                <w:rFonts w:ascii="Arial" w:hAnsi="Arial" w:cs="Arial"/>
                <w:sz w:val="16"/>
                <w:szCs w:val="16"/>
                <w:lang w:val="en-US"/>
              </w:rPr>
              <w:t xml:space="preserve"> 5GC NR-NTN test case Cell Selection/Serving cell becomes non-suitable (</w:t>
            </w:r>
            <w:proofErr w:type="spellStart"/>
            <w:r w:rsidRPr="00C8271B">
              <w:rPr>
                <w:rFonts w:ascii="Arial" w:hAnsi="Arial" w:cs="Arial"/>
                <w:sz w:val="16"/>
                <w:szCs w:val="16"/>
                <w:lang w:val="en-US"/>
              </w:rPr>
              <w:t>CellBarredNTN</w:t>
            </w:r>
            <w:proofErr w:type="spellEnd"/>
            <w:r w:rsidRPr="00C8271B">
              <w:rPr>
                <w:rFonts w:ascii="Arial" w:hAnsi="Arial" w:cs="Arial"/>
                <w:sz w:val="16"/>
                <w:szCs w:val="16"/>
                <w:lang w:val="en-US"/>
              </w:rPr>
              <w:t>)</w:t>
            </w:r>
          </w:p>
        </w:tc>
        <w:tc>
          <w:tcPr>
            <w:tcW w:w="2268"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0" w:history="1">
              <w:r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1" w:history="1">
              <w:r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2" w:history="1">
              <w:r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proofErr w:type="gramStart"/>
      <w:r>
        <w:rPr>
          <w:rFonts w:ascii="Arial" w:hAnsi="Arial" w:cs="Arial"/>
          <w:bCs/>
          <w:lang w:val="en-US"/>
        </w:rPr>
        <w:t>Following</w:t>
      </w:r>
      <w:proofErr w:type="gramEnd"/>
      <w:r>
        <w:rPr>
          <w:rFonts w:ascii="Arial" w:hAnsi="Arial" w:cs="Arial"/>
          <w:bCs/>
          <w:lang w:val="en-US"/>
        </w:rPr>
        <w:t xml:space="preserve">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3" w:history="1">
              <w:r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4" w:history="1">
              <w:r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Corrections on 5.3.3 for minimum </w:t>
            </w:r>
            <w:proofErr w:type="spellStart"/>
            <w:r w:rsidRPr="005D602F">
              <w:rPr>
                <w:rFonts w:ascii="Arial" w:hAnsi="Arial" w:cs="Arial"/>
                <w:sz w:val="16"/>
                <w:szCs w:val="16"/>
                <w:lang w:val="en-US"/>
              </w:rPr>
              <w:t>guardband</w:t>
            </w:r>
            <w:proofErr w:type="spellEnd"/>
            <w:r w:rsidRPr="005D602F">
              <w:rPr>
                <w:rFonts w:ascii="Arial" w:hAnsi="Arial" w:cs="Arial"/>
                <w:sz w:val="16"/>
                <w:szCs w:val="16"/>
                <w:lang w:val="en-US"/>
              </w:rPr>
              <w:t xml:space="preserve">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5" w:history="1">
              <w:r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6" w:history="1">
              <w:r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7" w:history="1">
              <w:r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8" w:history="1">
              <w:r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9" w:history="1">
              <w:r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0" w:history="1">
              <w:r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1" w:history="1">
              <w:r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2" w:history="1">
              <w:r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3" w:history="1">
              <w:r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4" w:history="1">
              <w:r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5" w:history="1">
              <w:r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6" w:history="1">
              <w:r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7" w:history="1">
              <w:r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Spur emission UE </w:t>
            </w:r>
            <w:proofErr w:type="spellStart"/>
            <w:r w:rsidRPr="005D602F">
              <w:rPr>
                <w:rFonts w:ascii="Arial" w:hAnsi="Arial" w:cs="Arial"/>
                <w:sz w:val="16"/>
                <w:szCs w:val="16"/>
                <w:lang w:val="en-US"/>
              </w:rPr>
              <w:t>Coex</w:t>
            </w:r>
            <w:proofErr w:type="spellEnd"/>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 to NTN Tx </w:t>
            </w:r>
            <w:proofErr w:type="spellStart"/>
            <w:r w:rsidRPr="005D602F">
              <w:rPr>
                <w:rFonts w:ascii="Arial" w:hAnsi="Arial" w:cs="Arial"/>
                <w:sz w:val="16"/>
                <w:szCs w:val="16"/>
                <w:lang w:val="en-US"/>
              </w:rPr>
              <w:t>Intermod</w:t>
            </w:r>
            <w:proofErr w:type="spellEnd"/>
            <w:r w:rsidRPr="005D602F">
              <w:rPr>
                <w:rFonts w:ascii="Arial" w:hAnsi="Arial" w:cs="Arial"/>
                <w:sz w:val="16"/>
                <w:szCs w:val="16"/>
                <w:lang w:val="en-US"/>
              </w:rPr>
              <w:t xml:space="preserve">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8" w:history="1">
              <w:r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9" w:history="1">
              <w:r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0" w:history="1">
              <w:r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1" w:history="1">
              <w:r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2" w:history="1">
              <w:r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3" w:history="1">
              <w:r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4" w:history="1">
              <w:r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5" w:history="1">
              <w:r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TC </w:t>
            </w:r>
            <w:proofErr w:type="gramStart"/>
            <w:r w:rsidRPr="005D602F">
              <w:rPr>
                <w:rFonts w:ascii="Arial" w:hAnsi="Arial" w:cs="Arial"/>
                <w:sz w:val="16"/>
                <w:szCs w:val="16"/>
                <w:lang w:val="en-US"/>
              </w:rPr>
              <w:t>6.5.2.4  on</w:t>
            </w:r>
            <w:proofErr w:type="gramEnd"/>
            <w:r w:rsidRPr="005D602F">
              <w:rPr>
                <w:rFonts w:ascii="Arial" w:hAnsi="Arial" w:cs="Arial"/>
                <w:sz w:val="16"/>
                <w:szCs w:val="16"/>
                <w:lang w:val="en-US"/>
              </w:rPr>
              <w:t xml:space="preserve">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6" w:history="1">
              <w:r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7" w:history="1">
              <w:r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8" w:history="1">
              <w:r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9" w:history="1">
              <w:r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50" w:history="1">
              <w:r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1" w:history="1">
              <w:r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Updates to Ephemeris Info for Multi-Cell NRN-NTN </w:t>
            </w:r>
            <w:proofErr w:type="spellStart"/>
            <w:r w:rsidRPr="00DB52EA">
              <w:rPr>
                <w:rFonts w:ascii="Arial" w:hAnsi="Arial" w:cs="Arial"/>
                <w:sz w:val="16"/>
                <w:szCs w:val="16"/>
                <w:lang w:val="en-US"/>
              </w:rPr>
              <w:t>signalling</w:t>
            </w:r>
            <w:proofErr w:type="spellEnd"/>
            <w:r w:rsidRPr="00DB52EA">
              <w:rPr>
                <w:rFonts w:ascii="Arial" w:hAnsi="Arial" w:cs="Arial"/>
                <w:sz w:val="16"/>
                <w:szCs w:val="16"/>
                <w:lang w:val="en-US"/>
              </w:rPr>
              <w:t xml:space="preserve">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2" w:history="1">
              <w:r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3" w:history="1">
              <w:r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Addition of NR-NTN / PLMN selection / Periodic reselection / </w:t>
            </w:r>
            <w:proofErr w:type="spellStart"/>
            <w:r w:rsidRPr="00DB52EA">
              <w:rPr>
                <w:rFonts w:ascii="Arial" w:hAnsi="Arial" w:cs="Arial"/>
                <w:sz w:val="16"/>
                <w:szCs w:val="16"/>
                <w:lang w:val="en-US"/>
              </w:rPr>
              <w:t>MinimumPeriodicSearchTimer</w:t>
            </w:r>
            <w:proofErr w:type="spellEnd"/>
            <w:r w:rsidRPr="00DB52EA">
              <w:rPr>
                <w:rFonts w:ascii="Arial" w:hAnsi="Arial" w:cs="Arial"/>
                <w:sz w:val="16"/>
                <w:szCs w:val="16"/>
                <w:lang w:val="en-US"/>
              </w:rPr>
              <w:t xml:space="preserve">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4" w:history="1">
              <w:r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5" w:history="1">
              <w:r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6" w:history="1">
              <w:r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0387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7" w:history="1">
              <w:r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F67E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8" w:history="1">
              <w:r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31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9" w:history="1">
              <w:r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shd w:val="clear" w:color="auto" w:fill="auto"/>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EB42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0" w:history="1">
              <w:r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A59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1" w:history="1">
              <w:r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shd w:val="clear" w:color="auto" w:fill="auto"/>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shd w:val="clear" w:color="auto" w:fill="auto"/>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shd w:val="clear" w:color="auto" w:fill="auto"/>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58A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2" w:history="1">
              <w:r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shd w:val="clear" w:color="auto" w:fill="auto"/>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A20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3" w:history="1">
              <w:r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4" w:history="1">
              <w:r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shd w:val="clear" w:color="auto" w:fill="auto"/>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1586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5" w:history="1">
              <w:r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shd w:val="clear" w:color="auto" w:fill="auto"/>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5F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6" w:history="1">
              <w:r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E0A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7" w:history="1">
              <w:r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EB30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8" w:history="1">
              <w:r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F748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9" w:history="1">
              <w:r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785E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0" w:history="1">
              <w:r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A9A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1" w:history="1">
              <w:r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shd w:val="clear" w:color="auto" w:fill="auto"/>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Qualcomm Tech. Netherlands </w:t>
            </w:r>
            <w:proofErr w:type="gramStart"/>
            <w:r w:rsidRPr="009D3764">
              <w:rPr>
                <w:rFonts w:ascii="Arial" w:hAnsi="Arial" w:cs="Arial"/>
                <w:sz w:val="16"/>
                <w:szCs w:val="16"/>
                <w:lang w:val="en-US"/>
              </w:rPr>
              <w:t>B.V</w:t>
            </w:r>
            <w:proofErr w:type="gramEnd"/>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A14C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2" w:history="1">
              <w:r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shd w:val="clear" w:color="auto" w:fill="auto"/>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Qualcomm Tech. Netherlands </w:t>
            </w:r>
            <w:proofErr w:type="gramStart"/>
            <w:r w:rsidRPr="009D3764">
              <w:rPr>
                <w:rFonts w:ascii="Arial" w:hAnsi="Arial" w:cs="Arial"/>
                <w:sz w:val="16"/>
                <w:szCs w:val="16"/>
                <w:lang w:val="en-US"/>
              </w:rPr>
              <w:t>B.V</w:t>
            </w:r>
            <w:proofErr w:type="gramEnd"/>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EE4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3" w:history="1">
              <w:r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A86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4" w:history="1">
              <w:r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52ED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5" w:history="1">
              <w:r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shd w:val="clear" w:color="auto" w:fill="auto"/>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shd w:val="clear" w:color="auto" w:fill="auto"/>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shd w:val="clear" w:color="auto" w:fill="auto"/>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shd w:val="clear" w:color="auto" w:fill="auto"/>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6425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6" w:history="1">
              <w:r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shd w:val="clear" w:color="auto" w:fill="auto"/>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shd w:val="clear" w:color="auto" w:fill="auto"/>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Update to </w:t>
            </w:r>
            <w:proofErr w:type="spellStart"/>
            <w:r w:rsidRPr="009D3764">
              <w:rPr>
                <w:rFonts w:ascii="Arial" w:hAnsi="Arial" w:cs="Arial"/>
                <w:sz w:val="16"/>
                <w:szCs w:val="16"/>
                <w:lang w:val="en-US"/>
              </w:rPr>
              <w:t>nrn-ntn</w:t>
            </w:r>
            <w:proofErr w:type="spellEnd"/>
            <w:r w:rsidRPr="009D3764">
              <w:rPr>
                <w:rFonts w:ascii="Arial" w:hAnsi="Arial" w:cs="Arial"/>
                <w:sz w:val="16"/>
                <w:szCs w:val="16"/>
                <w:lang w:val="en-US"/>
              </w:rPr>
              <w:t xml:space="preserve"> </w:t>
            </w:r>
            <w:proofErr w:type="spellStart"/>
            <w:r w:rsidRPr="009D3764">
              <w:rPr>
                <w:rFonts w:ascii="Arial" w:hAnsi="Arial" w:cs="Arial"/>
                <w:sz w:val="16"/>
                <w:szCs w:val="16"/>
                <w:lang w:val="en-US"/>
              </w:rPr>
              <w:t>pdsch</w:t>
            </w:r>
            <w:proofErr w:type="spellEnd"/>
            <w:r w:rsidRPr="009D3764">
              <w:rPr>
                <w:rFonts w:ascii="Arial" w:hAnsi="Arial" w:cs="Arial"/>
                <w:sz w:val="16"/>
                <w:szCs w:val="16"/>
                <w:lang w:val="en-US"/>
              </w:rPr>
              <w:t xml:space="preserve"> demod test case to update min test time</w:t>
            </w:r>
          </w:p>
        </w:tc>
        <w:tc>
          <w:tcPr>
            <w:tcW w:w="2438" w:type="dxa"/>
            <w:tcBorders>
              <w:top w:val="single" w:sz="4" w:space="0" w:color="auto"/>
              <w:left w:val="nil"/>
              <w:bottom w:val="single" w:sz="4" w:space="0" w:color="auto"/>
              <w:right w:val="single" w:sz="4" w:space="0" w:color="auto"/>
            </w:tcBorders>
            <w:shd w:val="clear" w:color="auto" w:fill="auto"/>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7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7" w:history="1">
              <w:r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3A1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8" w:history="1">
              <w:r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shd w:val="clear" w:color="auto" w:fill="auto"/>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C48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9" w:history="1">
              <w:r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shd w:val="clear" w:color="auto" w:fill="auto"/>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3B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0" w:history="1">
              <w:r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538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1" w:history="1">
              <w:r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shd w:val="clear" w:color="auto" w:fill="auto"/>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A5BC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2" w:history="1">
              <w:r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shd w:val="clear" w:color="auto" w:fill="auto"/>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AE2A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3" w:history="1">
              <w:r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shd w:val="clear" w:color="auto" w:fill="auto"/>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CCC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4" w:history="1">
              <w:r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shd w:val="clear" w:color="auto" w:fill="auto"/>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F417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5" w:history="1">
              <w:r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0E2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6" w:history="1">
              <w:r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shd w:val="clear" w:color="auto" w:fill="auto"/>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shd w:val="clear" w:color="auto" w:fill="auto"/>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2496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7" w:history="1">
              <w:r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shd w:val="clear" w:color="auto" w:fill="auto"/>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8CC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8" w:history="1">
              <w:r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C0B8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9" w:history="1">
              <w:r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1308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0" w:history="1">
              <w:r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shd w:val="clear" w:color="auto" w:fill="auto"/>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9BA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1" w:history="1">
              <w:r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049C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2" w:history="1">
              <w:r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shd w:val="clear" w:color="auto" w:fill="auto"/>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shd w:val="clear" w:color="auto" w:fill="auto"/>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shd w:val="clear" w:color="auto" w:fill="auto"/>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Introduction of new TC NR-NTN - </w:t>
            </w:r>
            <w:proofErr w:type="spellStart"/>
            <w:r w:rsidRPr="00F82079">
              <w:rPr>
                <w:rFonts w:ascii="Arial" w:hAnsi="Arial" w:cs="Arial"/>
                <w:sz w:val="16"/>
                <w:szCs w:val="16"/>
                <w:lang w:val="en-US"/>
              </w:rPr>
              <w:t>ntn-UlSyncValidityDuration</w:t>
            </w:r>
            <w:proofErr w:type="spellEnd"/>
            <w:r w:rsidRPr="00F82079">
              <w:rPr>
                <w:rFonts w:ascii="Arial" w:hAnsi="Arial" w:cs="Arial"/>
                <w:sz w:val="16"/>
                <w:szCs w:val="16"/>
                <w:lang w:val="en-US"/>
              </w:rPr>
              <w:t>, T430 Expiry</w:t>
            </w:r>
          </w:p>
        </w:tc>
        <w:tc>
          <w:tcPr>
            <w:tcW w:w="2835" w:type="dxa"/>
            <w:tcBorders>
              <w:top w:val="single" w:sz="4" w:space="0" w:color="auto"/>
              <w:left w:val="nil"/>
              <w:bottom w:val="single" w:sz="4" w:space="0" w:color="auto"/>
              <w:right w:val="single" w:sz="4" w:space="0" w:color="auto"/>
            </w:tcBorders>
            <w:shd w:val="clear" w:color="auto" w:fill="auto"/>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shd w:val="clear" w:color="auto" w:fill="auto"/>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shd w:val="clear" w:color="auto" w:fill="auto"/>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shd w:val="clear" w:color="auto" w:fill="auto"/>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Addition of new NR NTN </w:t>
            </w:r>
            <w:proofErr w:type="spellStart"/>
            <w:r w:rsidRPr="00F82079">
              <w:rPr>
                <w:rFonts w:ascii="Arial" w:hAnsi="Arial" w:cs="Arial"/>
                <w:sz w:val="16"/>
                <w:szCs w:val="16"/>
                <w:lang w:val="en-US"/>
              </w:rPr>
              <w:t>conditiona</w:t>
            </w:r>
            <w:proofErr w:type="spellEnd"/>
            <w:r w:rsidRPr="00F82079">
              <w:rPr>
                <w:rFonts w:ascii="Arial" w:hAnsi="Arial" w:cs="Arial"/>
                <w:sz w:val="16"/>
                <w:szCs w:val="16"/>
                <w:lang w:val="en-US"/>
              </w:rPr>
              <w:t xml:space="preserve"> handover CondEventD1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shd w:val="clear" w:color="auto" w:fill="auto"/>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Addition of new NR NTN </w:t>
            </w:r>
            <w:proofErr w:type="spellStart"/>
            <w:r w:rsidRPr="00F82079">
              <w:rPr>
                <w:rFonts w:ascii="Arial" w:hAnsi="Arial" w:cs="Arial"/>
                <w:sz w:val="16"/>
                <w:szCs w:val="16"/>
                <w:lang w:val="en-US"/>
              </w:rPr>
              <w:t>conditiona</w:t>
            </w:r>
            <w:proofErr w:type="spellEnd"/>
            <w:r w:rsidRPr="00F82079">
              <w:rPr>
                <w:rFonts w:ascii="Arial" w:hAnsi="Arial" w:cs="Arial"/>
                <w:sz w:val="16"/>
                <w:szCs w:val="16"/>
                <w:lang w:val="en-US"/>
              </w:rPr>
              <w:t xml:space="preserve"> handover CondEventT1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2A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3" w:history="1">
              <w:r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shd w:val="clear" w:color="auto" w:fill="auto"/>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shd w:val="clear" w:color="auto" w:fill="auto"/>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shd w:val="clear" w:color="auto" w:fill="auto"/>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8A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4" w:history="1">
              <w:r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shd w:val="clear" w:color="auto" w:fill="auto"/>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395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5" w:history="1">
              <w:r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shd w:val="clear" w:color="auto" w:fill="auto"/>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07D7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6" w:history="1">
              <w:r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shd w:val="clear" w:color="auto" w:fill="auto"/>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325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7" w:history="1">
              <w:r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shd w:val="clear" w:color="auto" w:fill="auto"/>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E4AB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8" w:history="1">
              <w:r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shd w:val="clear" w:color="auto" w:fill="auto"/>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5203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99" w:history="1">
              <w:r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shd w:val="clear" w:color="auto" w:fill="auto"/>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1659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0" w:history="1">
              <w:r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shd w:val="clear" w:color="auto" w:fill="auto"/>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w:t>
            </w:r>
            <w:proofErr w:type="spellStart"/>
            <w:r w:rsidRPr="00F256AA">
              <w:rPr>
                <w:rFonts w:ascii="Arial" w:hAnsi="Arial" w:cs="Arial"/>
                <w:sz w:val="16"/>
                <w:szCs w:val="16"/>
                <w:lang w:val="en-US"/>
              </w:rPr>
              <w:t>ntn</w:t>
            </w:r>
            <w:proofErr w:type="spellEnd"/>
            <w:r w:rsidRPr="00F256AA">
              <w:rPr>
                <w:rFonts w:ascii="Arial" w:hAnsi="Arial" w:cs="Arial"/>
                <w:sz w:val="16"/>
                <w:szCs w:val="16"/>
                <w:lang w:val="en-US"/>
              </w:rPr>
              <w:t xml:space="preserve"> </w:t>
            </w:r>
            <w:proofErr w:type="spellStart"/>
            <w:r w:rsidRPr="00F256AA">
              <w:rPr>
                <w:rFonts w:ascii="Arial" w:hAnsi="Arial" w:cs="Arial"/>
                <w:sz w:val="16"/>
                <w:szCs w:val="16"/>
                <w:lang w:val="en-US"/>
              </w:rPr>
              <w:t>pdsch</w:t>
            </w:r>
            <w:proofErr w:type="spellEnd"/>
            <w:r w:rsidRPr="00F256AA">
              <w:rPr>
                <w:rFonts w:ascii="Arial" w:hAnsi="Arial" w:cs="Arial"/>
                <w:sz w:val="16"/>
                <w:szCs w:val="16"/>
                <w:lang w:val="en-US"/>
              </w:rPr>
              <w:t xml:space="preserve">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lastRenderedPageBreak/>
              <w:t>R5-245855</w:t>
            </w:r>
          </w:p>
        </w:tc>
        <w:tc>
          <w:tcPr>
            <w:tcW w:w="6238" w:type="dxa"/>
            <w:tcBorders>
              <w:top w:val="single" w:sz="4" w:space="0" w:color="auto"/>
              <w:left w:val="nil"/>
              <w:bottom w:val="single" w:sz="4" w:space="0" w:color="auto"/>
              <w:right w:val="single" w:sz="4" w:space="0" w:color="auto"/>
            </w:tcBorders>
            <w:shd w:val="clear" w:color="auto" w:fill="auto"/>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R5-245856</w:t>
            </w:r>
          </w:p>
        </w:tc>
        <w:tc>
          <w:tcPr>
            <w:tcW w:w="6238" w:type="dxa"/>
            <w:tcBorders>
              <w:top w:val="single" w:sz="4" w:space="0" w:color="auto"/>
              <w:left w:val="nil"/>
              <w:bottom w:val="single" w:sz="4" w:space="0" w:color="auto"/>
              <w:right w:val="single" w:sz="4" w:space="0" w:color="auto"/>
            </w:tcBorders>
            <w:shd w:val="clear" w:color="auto" w:fill="auto"/>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shd w:val="clear" w:color="auto" w:fill="auto"/>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shd w:val="clear" w:color="auto" w:fill="auto"/>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 xml:space="preserve">Updates to NTN Out of </w:t>
            </w:r>
            <w:proofErr w:type="gramStart"/>
            <w:r w:rsidRPr="00F256AA">
              <w:rPr>
                <w:rFonts w:ascii="Arial" w:hAnsi="Arial" w:cs="Arial"/>
                <w:sz w:val="16"/>
                <w:szCs w:val="16"/>
                <w:lang w:val="en-US"/>
              </w:rPr>
              <w:t>band blocking</w:t>
            </w:r>
            <w:proofErr w:type="gramEnd"/>
            <w:r w:rsidRPr="00F256AA">
              <w:rPr>
                <w:rFonts w:ascii="Arial" w:hAnsi="Arial" w:cs="Arial"/>
                <w:sz w:val="16"/>
                <w:szCs w:val="16"/>
                <w:lang w:val="en-US"/>
              </w:rPr>
              <w:t xml:space="preserve"> RF test</w:t>
            </w:r>
          </w:p>
        </w:tc>
        <w:tc>
          <w:tcPr>
            <w:tcW w:w="2812" w:type="dxa"/>
            <w:tcBorders>
              <w:top w:val="single" w:sz="4" w:space="0" w:color="auto"/>
              <w:left w:val="nil"/>
              <w:bottom w:val="single" w:sz="4" w:space="0" w:color="auto"/>
              <w:right w:val="single" w:sz="4" w:space="0" w:color="auto"/>
            </w:tcBorders>
            <w:shd w:val="clear" w:color="auto" w:fill="auto"/>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245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1" w:history="1">
              <w:r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shd w:val="clear" w:color="auto" w:fill="auto"/>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F35D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2" w:history="1">
              <w:r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shd w:val="clear" w:color="auto" w:fill="auto"/>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shd w:val="clear" w:color="auto" w:fill="auto"/>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E264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3" w:history="1">
              <w:r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7074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4" w:history="1">
              <w:r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AA59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5" w:history="1">
              <w:r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shd w:val="clear" w:color="auto" w:fill="auto"/>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shd w:val="clear" w:color="auto" w:fill="auto"/>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shd w:val="clear" w:color="auto" w:fill="auto"/>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shd w:val="clear" w:color="auto" w:fill="auto"/>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shd w:val="clear" w:color="auto" w:fill="auto"/>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2D16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6" w:history="1">
              <w:r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shd w:val="clear" w:color="auto" w:fill="auto"/>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shd w:val="clear" w:color="auto" w:fill="auto"/>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3E7B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7" w:history="1">
              <w:r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2A9A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8" w:history="1">
              <w:r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shd w:val="clear" w:color="auto" w:fill="auto"/>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1D1C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9" w:history="1">
              <w:r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shd w:val="clear" w:color="auto" w:fill="auto"/>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A6D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0" w:history="1">
              <w:r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678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1" w:history="1">
              <w:r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shd w:val="clear" w:color="auto" w:fill="auto"/>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DF3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2" w:history="1">
              <w:r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090D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3" w:history="1">
              <w:r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shd w:val="clear" w:color="auto" w:fill="auto"/>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DDAB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4" w:history="1">
              <w:r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83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5" w:history="1">
              <w:r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shd w:val="clear" w:color="auto" w:fill="auto"/>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BF1C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6" w:history="1">
              <w:r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shd w:val="clear" w:color="auto" w:fill="auto"/>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shd w:val="clear" w:color="auto" w:fill="auto"/>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509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7" w:history="1">
              <w:r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shd w:val="clear" w:color="auto" w:fill="auto"/>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shd w:val="clear" w:color="auto" w:fill="auto"/>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shd w:val="clear" w:color="auto" w:fill="auto"/>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510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8" w:history="1">
              <w:r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shd w:val="clear" w:color="auto" w:fill="auto"/>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2803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9" w:history="1">
              <w:r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shd w:val="clear" w:color="auto" w:fill="auto"/>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BD58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0" w:history="1">
              <w:r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shd w:val="clear" w:color="auto" w:fill="auto"/>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E5DB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1" w:history="1">
              <w:r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CCF1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2" w:history="1">
              <w:r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shd w:val="clear" w:color="auto" w:fill="auto"/>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65BE9A64" w:rsidR="00C45040" w:rsidRDefault="00336FA9"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RAN5#105</w:t>
      </w:r>
    </w:p>
    <w:tbl>
      <w:tblPr>
        <w:tblW w:w="9891" w:type="dxa"/>
        <w:tblLook w:val="04A0" w:firstRow="1" w:lastRow="0" w:firstColumn="1" w:lastColumn="0" w:noHBand="0" w:noVBand="1"/>
      </w:tblPr>
      <w:tblGrid>
        <w:gridCol w:w="1240"/>
        <w:gridCol w:w="6302"/>
        <w:gridCol w:w="2349"/>
      </w:tblGrid>
      <w:tr w:rsidR="00336FA9" w:rsidRPr="00336FA9" w14:paraId="385F4A11"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C188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R5-247786</w:t>
            </w:r>
          </w:p>
        </w:tc>
        <w:tc>
          <w:tcPr>
            <w:tcW w:w="6302" w:type="dxa"/>
            <w:tcBorders>
              <w:top w:val="single" w:sz="4" w:space="0" w:color="auto"/>
              <w:left w:val="nil"/>
              <w:bottom w:val="single" w:sz="4" w:space="0" w:color="auto"/>
              <w:right w:val="single" w:sz="4" w:space="0" w:color="auto"/>
            </w:tcBorders>
            <w:shd w:val="clear" w:color="auto" w:fill="auto"/>
            <w:hideMark/>
          </w:tcPr>
          <w:p w14:paraId="39CBB13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HARQ feedback disabled PICS for nr-</w:t>
            </w:r>
            <w:proofErr w:type="spellStart"/>
            <w:r w:rsidRPr="00336FA9">
              <w:rPr>
                <w:rFonts w:ascii="Arial" w:hAnsi="Arial" w:cs="Arial"/>
                <w:sz w:val="16"/>
                <w:szCs w:val="16"/>
                <w:lang w:val="en-US"/>
              </w:rPr>
              <w:t>ntn</w:t>
            </w:r>
            <w:proofErr w:type="spellEnd"/>
          </w:p>
        </w:tc>
        <w:tc>
          <w:tcPr>
            <w:tcW w:w="2349" w:type="dxa"/>
            <w:tcBorders>
              <w:top w:val="single" w:sz="4" w:space="0" w:color="auto"/>
              <w:left w:val="nil"/>
              <w:bottom w:val="single" w:sz="4" w:space="0" w:color="auto"/>
              <w:right w:val="single" w:sz="4" w:space="0" w:color="auto"/>
            </w:tcBorders>
            <w:shd w:val="clear" w:color="auto" w:fill="auto"/>
            <w:noWrap/>
            <w:hideMark/>
          </w:tcPr>
          <w:p w14:paraId="57822F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4152E478"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934C2"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3" w:history="1">
              <w:r w:rsidRPr="00336FA9">
                <w:rPr>
                  <w:rFonts w:ascii="Arial" w:hAnsi="Arial" w:cs="Arial"/>
                  <w:sz w:val="16"/>
                  <w:szCs w:val="16"/>
                  <w:lang w:val="en-US"/>
                </w:rPr>
                <w:t>R5-246434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934BE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NTN A-Spurious test - corrections for NS 02N</w:t>
            </w:r>
          </w:p>
        </w:tc>
        <w:tc>
          <w:tcPr>
            <w:tcW w:w="2349" w:type="dxa"/>
            <w:tcBorders>
              <w:top w:val="single" w:sz="4" w:space="0" w:color="auto"/>
              <w:left w:val="nil"/>
              <w:bottom w:val="single" w:sz="4" w:space="0" w:color="auto"/>
              <w:right w:val="single" w:sz="4" w:space="0" w:color="auto"/>
            </w:tcBorders>
            <w:shd w:val="clear" w:color="auto" w:fill="auto"/>
            <w:noWrap/>
            <w:hideMark/>
          </w:tcPr>
          <w:p w14:paraId="23E2729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CAD8646"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3B2B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4" w:history="1">
              <w:r w:rsidRPr="00336FA9">
                <w:rPr>
                  <w:rFonts w:ascii="Arial" w:hAnsi="Arial" w:cs="Arial"/>
                  <w:sz w:val="16"/>
                  <w:szCs w:val="16"/>
                  <w:lang w:val="en-US"/>
                </w:rPr>
                <w:t>R5-247785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C47D27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Updating the test description in NTN performance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3AEE22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Huawei, Hisilicon</w:t>
            </w:r>
          </w:p>
        </w:tc>
      </w:tr>
      <w:tr w:rsidR="00336FA9" w:rsidRPr="00336FA9" w14:paraId="6EF820E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511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lastRenderedPageBreak/>
              <w:t>R5-247787</w:t>
            </w:r>
          </w:p>
        </w:tc>
        <w:tc>
          <w:tcPr>
            <w:tcW w:w="6302" w:type="dxa"/>
            <w:tcBorders>
              <w:top w:val="single" w:sz="4" w:space="0" w:color="auto"/>
              <w:left w:val="nil"/>
              <w:bottom w:val="single" w:sz="4" w:space="0" w:color="auto"/>
              <w:right w:val="single" w:sz="4" w:space="0" w:color="auto"/>
            </w:tcBorders>
            <w:shd w:val="clear" w:color="auto" w:fill="auto"/>
            <w:hideMark/>
          </w:tcPr>
          <w:p w14:paraId="2D99FBC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subtest selection criteria for DEMOD NR-NTN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1226A0E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3D320C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2127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R5-247800</w:t>
            </w:r>
          </w:p>
        </w:tc>
        <w:tc>
          <w:tcPr>
            <w:tcW w:w="6302" w:type="dxa"/>
            <w:tcBorders>
              <w:top w:val="single" w:sz="4" w:space="0" w:color="auto"/>
              <w:left w:val="nil"/>
              <w:bottom w:val="single" w:sz="4" w:space="0" w:color="auto"/>
              <w:right w:val="single" w:sz="4" w:space="0" w:color="auto"/>
            </w:tcBorders>
            <w:shd w:val="clear" w:color="auto" w:fill="auto"/>
            <w:hideMark/>
          </w:tcPr>
          <w:p w14:paraId="2FFE157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 xml:space="preserve">Updates on </w:t>
            </w:r>
            <w:proofErr w:type="spellStart"/>
            <w:r w:rsidRPr="00336FA9">
              <w:rPr>
                <w:rFonts w:ascii="Arial" w:hAnsi="Arial" w:cs="Arial"/>
                <w:sz w:val="16"/>
                <w:szCs w:val="16"/>
                <w:lang w:val="en-US"/>
              </w:rPr>
              <w:t>defintion</w:t>
            </w:r>
            <w:proofErr w:type="spellEnd"/>
            <w:r w:rsidRPr="00336FA9">
              <w:rPr>
                <w:rFonts w:ascii="Arial" w:hAnsi="Arial" w:cs="Arial"/>
                <w:sz w:val="16"/>
                <w:szCs w:val="16"/>
                <w:lang w:val="en-US"/>
              </w:rPr>
              <w:t xml:space="preserve"> of NTN terms and abbreviations</w:t>
            </w:r>
          </w:p>
        </w:tc>
        <w:tc>
          <w:tcPr>
            <w:tcW w:w="2349" w:type="dxa"/>
            <w:tcBorders>
              <w:top w:val="single" w:sz="4" w:space="0" w:color="auto"/>
              <w:left w:val="nil"/>
              <w:bottom w:val="single" w:sz="4" w:space="0" w:color="auto"/>
              <w:right w:val="single" w:sz="4" w:space="0" w:color="auto"/>
            </w:tcBorders>
            <w:shd w:val="clear" w:color="auto" w:fill="auto"/>
            <w:noWrap/>
            <w:hideMark/>
          </w:tcPr>
          <w:p w14:paraId="0851979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 xml:space="preserve">ZTE Corporation, </w:t>
            </w:r>
            <w:proofErr w:type="spellStart"/>
            <w:r w:rsidRPr="00336FA9">
              <w:rPr>
                <w:rFonts w:ascii="Arial" w:hAnsi="Arial" w:cs="Arial"/>
                <w:sz w:val="16"/>
                <w:szCs w:val="16"/>
                <w:lang w:val="en-US"/>
              </w:rPr>
              <w:t>Tejet</w:t>
            </w:r>
            <w:proofErr w:type="spellEnd"/>
            <w:r w:rsidRPr="00336FA9">
              <w:rPr>
                <w:rFonts w:ascii="Arial" w:hAnsi="Arial" w:cs="Arial"/>
                <w:sz w:val="16"/>
                <w:szCs w:val="16"/>
                <w:lang w:val="en-US"/>
              </w:rPr>
              <w:t>, SRTC</w:t>
            </w:r>
          </w:p>
        </w:tc>
      </w:tr>
      <w:tr w:rsidR="00336FA9" w:rsidRPr="00336FA9" w14:paraId="112874F5"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8C4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5" w:history="1">
              <w:r w:rsidRPr="00336FA9">
                <w:rPr>
                  <w:rFonts w:ascii="Arial" w:hAnsi="Arial" w:cs="Arial"/>
                  <w:sz w:val="16"/>
                  <w:szCs w:val="16"/>
                  <w:lang w:val="en-US"/>
                </w:rPr>
                <w:t>R5-246322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6BABD5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applicability of test cases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5783F7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Ericsson</w:t>
            </w:r>
          </w:p>
        </w:tc>
      </w:tr>
      <w:tr w:rsidR="00336FA9" w:rsidRPr="00336FA9" w14:paraId="114AA3B4"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B869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R5-247829</w:t>
            </w:r>
          </w:p>
        </w:tc>
        <w:tc>
          <w:tcPr>
            <w:tcW w:w="6302" w:type="dxa"/>
            <w:tcBorders>
              <w:top w:val="single" w:sz="4" w:space="0" w:color="auto"/>
              <w:left w:val="nil"/>
              <w:bottom w:val="single" w:sz="4" w:space="0" w:color="auto"/>
              <w:right w:val="single" w:sz="4" w:space="0" w:color="auto"/>
            </w:tcBorders>
            <w:shd w:val="clear" w:color="auto" w:fill="auto"/>
            <w:hideMark/>
          </w:tcPr>
          <w:p w14:paraId="558BCBE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test applicability</w:t>
            </w:r>
          </w:p>
        </w:tc>
        <w:tc>
          <w:tcPr>
            <w:tcW w:w="2349" w:type="dxa"/>
            <w:tcBorders>
              <w:top w:val="single" w:sz="4" w:space="0" w:color="auto"/>
              <w:left w:val="nil"/>
              <w:bottom w:val="single" w:sz="4" w:space="0" w:color="auto"/>
              <w:right w:val="single" w:sz="4" w:space="0" w:color="auto"/>
            </w:tcBorders>
            <w:shd w:val="clear" w:color="auto" w:fill="auto"/>
            <w:noWrap/>
            <w:hideMark/>
          </w:tcPr>
          <w:p w14:paraId="18C9D0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16D85A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76DAC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6" w:history="1">
              <w:r w:rsidRPr="00336FA9">
                <w:rPr>
                  <w:rFonts w:ascii="Arial" w:hAnsi="Arial" w:cs="Arial"/>
                  <w:sz w:val="16"/>
                  <w:szCs w:val="16"/>
                  <w:lang w:val="en-US"/>
                </w:rPr>
                <w:t>R5-247150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1C24F7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applicability update for DEMOD NR-NTN tests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FFE7D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6C2862D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D6F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7" w:history="1">
              <w:r w:rsidRPr="00336FA9">
                <w:rPr>
                  <w:rFonts w:ascii="Arial" w:hAnsi="Arial" w:cs="Arial"/>
                  <w:sz w:val="16"/>
                  <w:szCs w:val="16"/>
                  <w:lang w:val="en-US"/>
                </w:rPr>
                <w:t>R5-246822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BD9394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propagation conditions for NR-NTN RLM test cases 14.4.1.x</w:t>
            </w:r>
          </w:p>
        </w:tc>
        <w:tc>
          <w:tcPr>
            <w:tcW w:w="2349" w:type="dxa"/>
            <w:tcBorders>
              <w:top w:val="single" w:sz="4" w:space="0" w:color="auto"/>
              <w:left w:val="nil"/>
              <w:bottom w:val="single" w:sz="4" w:space="0" w:color="auto"/>
              <w:right w:val="single" w:sz="4" w:space="0" w:color="auto"/>
            </w:tcBorders>
            <w:shd w:val="clear" w:color="auto" w:fill="auto"/>
            <w:noWrap/>
            <w:hideMark/>
          </w:tcPr>
          <w:p w14:paraId="44397AC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C5CF9E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4823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8" w:history="1">
              <w:r w:rsidRPr="00336FA9">
                <w:rPr>
                  <w:rFonts w:ascii="Arial" w:hAnsi="Arial" w:cs="Arial"/>
                  <w:sz w:val="16"/>
                  <w:szCs w:val="16"/>
                  <w:lang w:val="en-US"/>
                </w:rPr>
                <w:t>R5-246823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030928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Annex F for NR-NTN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1491E72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F7D57AF"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B60F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9" w:history="1">
              <w:r w:rsidRPr="00336FA9">
                <w:rPr>
                  <w:rFonts w:ascii="Arial" w:hAnsi="Arial" w:cs="Arial"/>
                  <w:sz w:val="16"/>
                  <w:szCs w:val="16"/>
                  <w:lang w:val="en-US"/>
                </w:rPr>
                <w:t>R5-246824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B5AD33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event-triggered reporting test cases 14.5.1.x including TT</w:t>
            </w:r>
          </w:p>
        </w:tc>
        <w:tc>
          <w:tcPr>
            <w:tcW w:w="2349" w:type="dxa"/>
            <w:tcBorders>
              <w:top w:val="single" w:sz="4" w:space="0" w:color="auto"/>
              <w:left w:val="nil"/>
              <w:bottom w:val="single" w:sz="4" w:space="0" w:color="auto"/>
              <w:right w:val="single" w:sz="4" w:space="0" w:color="auto"/>
            </w:tcBorders>
            <w:shd w:val="clear" w:color="auto" w:fill="auto"/>
            <w:noWrap/>
            <w:hideMark/>
          </w:tcPr>
          <w:p w14:paraId="071804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59C7560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9B04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0" w:history="1">
              <w:r w:rsidRPr="00336FA9">
                <w:rPr>
                  <w:rFonts w:ascii="Arial" w:hAnsi="Arial" w:cs="Arial"/>
                  <w:sz w:val="16"/>
                  <w:szCs w:val="16"/>
                  <w:lang w:val="en-US"/>
                </w:rPr>
                <w:t>R5-246825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239175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test cases 14.1.1 and 14.1.5</w:t>
            </w:r>
          </w:p>
        </w:tc>
        <w:tc>
          <w:tcPr>
            <w:tcW w:w="2349" w:type="dxa"/>
            <w:tcBorders>
              <w:top w:val="single" w:sz="4" w:space="0" w:color="auto"/>
              <w:left w:val="nil"/>
              <w:bottom w:val="single" w:sz="4" w:space="0" w:color="auto"/>
              <w:right w:val="single" w:sz="4" w:space="0" w:color="auto"/>
            </w:tcBorders>
            <w:shd w:val="clear" w:color="auto" w:fill="auto"/>
            <w:noWrap/>
            <w:hideMark/>
          </w:tcPr>
          <w:p w14:paraId="14E6152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F844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C66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1" w:history="1">
              <w:r w:rsidRPr="00336FA9">
                <w:rPr>
                  <w:rFonts w:ascii="Arial" w:hAnsi="Arial" w:cs="Arial"/>
                  <w:sz w:val="16"/>
                  <w:szCs w:val="16"/>
                  <w:lang w:val="en-US"/>
                </w:rPr>
                <w:t>R5-246826</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413779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enhanced requirement test case 14.1.6</w:t>
            </w:r>
          </w:p>
        </w:tc>
        <w:tc>
          <w:tcPr>
            <w:tcW w:w="2349" w:type="dxa"/>
            <w:tcBorders>
              <w:top w:val="single" w:sz="4" w:space="0" w:color="auto"/>
              <w:left w:val="nil"/>
              <w:bottom w:val="single" w:sz="4" w:space="0" w:color="auto"/>
              <w:right w:val="single" w:sz="4" w:space="0" w:color="auto"/>
            </w:tcBorders>
            <w:shd w:val="clear" w:color="auto" w:fill="auto"/>
            <w:noWrap/>
            <w:hideMark/>
          </w:tcPr>
          <w:p w14:paraId="51FBD3C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6F95D3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B2AE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2" w:history="1">
              <w:r w:rsidRPr="00336FA9">
                <w:rPr>
                  <w:rFonts w:ascii="Arial" w:hAnsi="Arial" w:cs="Arial"/>
                  <w:sz w:val="16"/>
                  <w:szCs w:val="16"/>
                  <w:lang w:val="en-US"/>
                </w:rPr>
                <w:t>R5-246827</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960C2B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idle mode relaxed measurement test cases 14.1.9 and 14.1.10</w:t>
            </w:r>
          </w:p>
        </w:tc>
        <w:tc>
          <w:tcPr>
            <w:tcW w:w="2349" w:type="dxa"/>
            <w:tcBorders>
              <w:top w:val="single" w:sz="4" w:space="0" w:color="auto"/>
              <w:left w:val="nil"/>
              <w:bottom w:val="single" w:sz="4" w:space="0" w:color="auto"/>
              <w:right w:val="single" w:sz="4" w:space="0" w:color="auto"/>
            </w:tcBorders>
            <w:shd w:val="clear" w:color="auto" w:fill="auto"/>
            <w:noWrap/>
            <w:hideMark/>
          </w:tcPr>
          <w:p w14:paraId="509A353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2AA4EF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9378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3" w:history="1">
              <w:r w:rsidRPr="00336FA9">
                <w:rPr>
                  <w:rFonts w:ascii="Arial" w:hAnsi="Arial" w:cs="Arial"/>
                  <w:sz w:val="16"/>
                  <w:szCs w:val="16"/>
                  <w:lang w:val="en-US"/>
                </w:rPr>
                <w:t>R5-247284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ED6B4B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new test cases for SSB based L1-RSRP measurement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2FD837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ROHDE &amp; SCHWARZ</w:t>
            </w:r>
          </w:p>
        </w:tc>
      </w:tr>
      <w:tr w:rsidR="00336FA9" w:rsidRPr="00336FA9" w14:paraId="3873445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3490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4" w:history="1">
              <w:r w:rsidRPr="00336FA9">
                <w:rPr>
                  <w:rFonts w:ascii="Arial" w:hAnsi="Arial" w:cs="Arial"/>
                  <w:sz w:val="16"/>
                  <w:szCs w:val="16"/>
                  <w:lang w:val="en-US"/>
                </w:rPr>
                <w:t>R5-247879</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5DA069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proofErr w:type="gramStart"/>
            <w:r w:rsidRPr="00336FA9">
              <w:rPr>
                <w:rFonts w:ascii="Arial" w:hAnsi="Arial" w:cs="Arial"/>
                <w:sz w:val="16"/>
                <w:szCs w:val="16"/>
                <w:lang w:val="en-US"/>
              </w:rPr>
              <w:t>Addition</w:t>
            </w:r>
            <w:proofErr w:type="gramEnd"/>
            <w:r w:rsidRPr="00336FA9">
              <w:rPr>
                <w:rFonts w:ascii="Arial" w:hAnsi="Arial" w:cs="Arial"/>
                <w:sz w:val="16"/>
                <w:szCs w:val="16"/>
                <w:lang w:val="en-US"/>
              </w:rPr>
              <w:t xml:space="preserve"> beam failure and link recovery TC 14.4.2.1</w:t>
            </w:r>
          </w:p>
        </w:tc>
        <w:tc>
          <w:tcPr>
            <w:tcW w:w="2349" w:type="dxa"/>
            <w:tcBorders>
              <w:top w:val="single" w:sz="4" w:space="0" w:color="auto"/>
              <w:left w:val="nil"/>
              <w:bottom w:val="single" w:sz="4" w:space="0" w:color="auto"/>
              <w:right w:val="single" w:sz="4" w:space="0" w:color="auto"/>
            </w:tcBorders>
            <w:shd w:val="clear" w:color="auto" w:fill="auto"/>
            <w:noWrap/>
            <w:hideMark/>
          </w:tcPr>
          <w:p w14:paraId="510B45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2A1027B"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153A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5" w:history="1">
              <w:r w:rsidRPr="00336FA9">
                <w:rPr>
                  <w:rFonts w:ascii="Arial" w:hAnsi="Arial" w:cs="Arial"/>
                  <w:sz w:val="16"/>
                  <w:szCs w:val="16"/>
                  <w:lang w:val="en-US"/>
                </w:rPr>
                <w:t>R5-247880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95485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proofErr w:type="gramStart"/>
            <w:r w:rsidRPr="00336FA9">
              <w:rPr>
                <w:rFonts w:ascii="Arial" w:hAnsi="Arial" w:cs="Arial"/>
                <w:sz w:val="16"/>
                <w:szCs w:val="16"/>
                <w:lang w:val="en-US"/>
              </w:rPr>
              <w:t>Addition</w:t>
            </w:r>
            <w:proofErr w:type="gramEnd"/>
            <w:r w:rsidRPr="00336FA9">
              <w:rPr>
                <w:rFonts w:ascii="Arial" w:hAnsi="Arial" w:cs="Arial"/>
                <w:sz w:val="16"/>
                <w:szCs w:val="16"/>
                <w:lang w:val="en-US"/>
              </w:rPr>
              <w:t xml:space="preserve"> beam failure and link recovery TC 14.4.2.2</w:t>
            </w:r>
          </w:p>
        </w:tc>
        <w:tc>
          <w:tcPr>
            <w:tcW w:w="2349" w:type="dxa"/>
            <w:tcBorders>
              <w:top w:val="single" w:sz="4" w:space="0" w:color="auto"/>
              <w:left w:val="nil"/>
              <w:bottom w:val="single" w:sz="4" w:space="0" w:color="auto"/>
              <w:right w:val="single" w:sz="4" w:space="0" w:color="auto"/>
            </w:tcBorders>
            <w:shd w:val="clear" w:color="auto" w:fill="auto"/>
            <w:noWrap/>
            <w:hideMark/>
          </w:tcPr>
          <w:p w14:paraId="552474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EE342DC"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9231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6" w:history="1">
              <w:r w:rsidRPr="00336FA9">
                <w:rPr>
                  <w:rFonts w:ascii="Arial" w:hAnsi="Arial" w:cs="Arial"/>
                  <w:sz w:val="16"/>
                  <w:szCs w:val="16"/>
                  <w:lang w:val="en-US"/>
                </w:rPr>
                <w:t>R5-247881</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4A244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14.4.2.3</w:t>
            </w:r>
          </w:p>
        </w:tc>
        <w:tc>
          <w:tcPr>
            <w:tcW w:w="2349" w:type="dxa"/>
            <w:tcBorders>
              <w:top w:val="single" w:sz="4" w:space="0" w:color="auto"/>
              <w:left w:val="nil"/>
              <w:bottom w:val="single" w:sz="4" w:space="0" w:color="auto"/>
              <w:right w:val="single" w:sz="4" w:space="0" w:color="auto"/>
            </w:tcBorders>
            <w:shd w:val="clear" w:color="auto" w:fill="auto"/>
            <w:noWrap/>
            <w:hideMark/>
          </w:tcPr>
          <w:p w14:paraId="529A27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D349AA2" w14:textId="77777777" w:rsidTr="00336FA9">
        <w:trPr>
          <w:trHeight w:val="336"/>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8FC7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R5-247945</w:t>
            </w:r>
          </w:p>
        </w:tc>
        <w:tc>
          <w:tcPr>
            <w:tcW w:w="6302" w:type="dxa"/>
            <w:tcBorders>
              <w:top w:val="single" w:sz="4" w:space="0" w:color="auto"/>
              <w:left w:val="nil"/>
              <w:bottom w:val="single" w:sz="4" w:space="0" w:color="auto"/>
              <w:right w:val="single" w:sz="4" w:space="0" w:color="auto"/>
            </w:tcBorders>
            <w:shd w:val="clear" w:color="auto" w:fill="auto"/>
            <w:hideMark/>
          </w:tcPr>
          <w:p w14:paraId="3AF43CD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14.4.2.4</w:t>
            </w:r>
          </w:p>
        </w:tc>
        <w:tc>
          <w:tcPr>
            <w:tcW w:w="2349" w:type="dxa"/>
            <w:tcBorders>
              <w:top w:val="single" w:sz="4" w:space="0" w:color="auto"/>
              <w:left w:val="nil"/>
              <w:bottom w:val="single" w:sz="4" w:space="0" w:color="auto"/>
              <w:right w:val="single" w:sz="4" w:space="0" w:color="auto"/>
            </w:tcBorders>
            <w:shd w:val="clear" w:color="auto" w:fill="auto"/>
            <w:noWrap/>
            <w:hideMark/>
          </w:tcPr>
          <w:p w14:paraId="3372FBD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43D2CFE8" w14:textId="77777777" w:rsidTr="00336FA9">
        <w:trPr>
          <w:trHeight w:val="283"/>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D1A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7" w:history="1">
              <w:r w:rsidRPr="00336FA9">
                <w:rPr>
                  <w:rFonts w:ascii="Arial" w:hAnsi="Arial" w:cs="Arial"/>
                  <w:sz w:val="16"/>
                  <w:szCs w:val="16"/>
                  <w:lang w:val="en-US"/>
                </w:rPr>
                <w:t>R5-247882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638930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Annex F update including TT analysis for NR-NTN BFR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6F34489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191E428A" w14:textId="77777777" w:rsidTr="00336FA9">
        <w:trPr>
          <w:trHeight w:val="402"/>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ED08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R5-247835</w:t>
            </w:r>
          </w:p>
        </w:tc>
        <w:tc>
          <w:tcPr>
            <w:tcW w:w="6302" w:type="dxa"/>
            <w:tcBorders>
              <w:top w:val="single" w:sz="4" w:space="0" w:color="auto"/>
              <w:left w:val="nil"/>
              <w:bottom w:val="single" w:sz="4" w:space="0" w:color="auto"/>
              <w:right w:val="single" w:sz="4" w:space="0" w:color="auto"/>
            </w:tcBorders>
            <w:shd w:val="clear" w:color="auto" w:fill="auto"/>
            <w:hideMark/>
          </w:tcPr>
          <w:p w14:paraId="19B8521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TT analysis for NR-NTN test cases 14.5.1.x</w:t>
            </w:r>
          </w:p>
        </w:tc>
        <w:tc>
          <w:tcPr>
            <w:tcW w:w="2349" w:type="dxa"/>
            <w:tcBorders>
              <w:top w:val="single" w:sz="4" w:space="0" w:color="auto"/>
              <w:left w:val="nil"/>
              <w:bottom w:val="single" w:sz="4" w:space="0" w:color="auto"/>
              <w:right w:val="single" w:sz="4" w:space="0" w:color="auto"/>
            </w:tcBorders>
            <w:shd w:val="clear" w:color="auto" w:fill="auto"/>
            <w:noWrap/>
            <w:hideMark/>
          </w:tcPr>
          <w:p w14:paraId="71E27E9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87E87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751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8" w:history="1">
              <w:r w:rsidRPr="00336FA9">
                <w:rPr>
                  <w:rFonts w:ascii="Arial" w:hAnsi="Arial" w:cs="Arial"/>
                  <w:sz w:val="16"/>
                  <w:szCs w:val="16"/>
                  <w:lang w:val="en-US"/>
                </w:rPr>
                <w:t>R5-247883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42A493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SSB-based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5B3EE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DE050E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D4BC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9" w:history="1">
              <w:r w:rsidRPr="00336FA9">
                <w:rPr>
                  <w:rFonts w:ascii="Arial" w:hAnsi="Arial" w:cs="Arial"/>
                  <w:sz w:val="16"/>
                  <w:szCs w:val="16"/>
                  <w:lang w:val="en-US"/>
                </w:rPr>
                <w:t>R5-247884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3BC41F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CSI-RS-based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1DB9D9A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bl>
    <w:p w14:paraId="1943C927" w14:textId="77777777" w:rsidR="00336FA9" w:rsidRDefault="00336FA9" w:rsidP="004F218A">
      <w:pPr>
        <w:tabs>
          <w:tab w:val="left" w:pos="567"/>
        </w:tabs>
        <w:overflowPunct/>
        <w:autoSpaceDE/>
        <w:autoSpaceDN/>
        <w:snapToGrid w:val="0"/>
        <w:spacing w:after="0"/>
        <w:textAlignment w:val="auto"/>
        <w:rPr>
          <w:rFonts w:ascii="Arial" w:hAnsi="Arial" w:cs="Arial"/>
          <w:bCs/>
        </w:rPr>
      </w:pPr>
    </w:p>
    <w:p w14:paraId="14BD1183" w14:textId="4E94018C" w:rsidR="00FC2667" w:rsidRDefault="00FC2667" w:rsidP="00FC2667">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RAN5-105</w:t>
      </w:r>
    </w:p>
    <w:tbl>
      <w:tblPr>
        <w:tblW w:w="9826" w:type="dxa"/>
        <w:tblLook w:val="04A0" w:firstRow="1" w:lastRow="0" w:firstColumn="1" w:lastColumn="0" w:noHBand="0" w:noVBand="1"/>
      </w:tblPr>
      <w:tblGrid>
        <w:gridCol w:w="1413"/>
        <w:gridCol w:w="6662"/>
        <w:gridCol w:w="1751"/>
      </w:tblGrid>
      <w:tr w:rsidR="001332E0" w:rsidRPr="001332E0" w14:paraId="727C092B"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76C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0" w:history="1">
              <w:r w:rsidRPr="001332E0">
                <w:rPr>
                  <w:rFonts w:ascii="Arial" w:hAnsi="Arial" w:cs="Arial"/>
                  <w:sz w:val="16"/>
                  <w:szCs w:val="16"/>
                  <w:lang w:val="en-US"/>
                </w:rPr>
                <w:t>R5-250999</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035D97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PICS</w:t>
            </w:r>
          </w:p>
        </w:tc>
        <w:tc>
          <w:tcPr>
            <w:tcW w:w="1751" w:type="dxa"/>
            <w:tcBorders>
              <w:top w:val="single" w:sz="4" w:space="0" w:color="auto"/>
              <w:left w:val="nil"/>
              <w:bottom w:val="single" w:sz="4" w:space="0" w:color="auto"/>
              <w:right w:val="single" w:sz="4" w:space="0" w:color="auto"/>
            </w:tcBorders>
            <w:shd w:val="clear" w:color="auto" w:fill="auto"/>
            <w:noWrap/>
            <w:hideMark/>
          </w:tcPr>
          <w:p w14:paraId="415845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7389ADA" w14:textId="77777777" w:rsidTr="001332E0">
        <w:trPr>
          <w:trHeight w:val="92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789C1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1" w:history="1">
              <w:r w:rsidRPr="001332E0">
                <w:rPr>
                  <w:rFonts w:ascii="Arial" w:hAnsi="Arial" w:cs="Arial"/>
                  <w:sz w:val="16"/>
                  <w:szCs w:val="16"/>
                  <w:lang w:val="en-US"/>
                </w:rPr>
                <w:t>R5-250072</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44D6F4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665433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2EA812AA" w14:textId="77777777" w:rsidTr="001332E0">
        <w:trPr>
          <w:trHeight w:val="69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96F1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2" w:history="1">
              <w:r w:rsidRPr="001332E0">
                <w:rPr>
                  <w:rFonts w:ascii="Arial" w:hAnsi="Arial" w:cs="Arial"/>
                  <w:sz w:val="16"/>
                  <w:szCs w:val="16"/>
                  <w:lang w:val="en-US"/>
                </w:rPr>
                <w:t>R5-250072r1</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17C3CF8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18451E4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9BB130" w14:textId="77777777" w:rsidTr="001332E0">
        <w:trPr>
          <w:trHeight w:val="463"/>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0E16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R5-251297</w:t>
            </w:r>
          </w:p>
        </w:tc>
        <w:tc>
          <w:tcPr>
            <w:tcW w:w="6662" w:type="dxa"/>
            <w:tcBorders>
              <w:top w:val="single" w:sz="4" w:space="0" w:color="auto"/>
              <w:left w:val="nil"/>
              <w:bottom w:val="single" w:sz="4" w:space="0" w:color="auto"/>
              <w:right w:val="single" w:sz="4" w:space="0" w:color="auto"/>
            </w:tcBorders>
            <w:shd w:val="clear" w:color="auto" w:fill="auto"/>
            <w:hideMark/>
          </w:tcPr>
          <w:p w14:paraId="542A976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0A3F68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6CAE60"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9412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3" w:history="1">
              <w:r w:rsidRPr="001332E0">
                <w:rPr>
                  <w:rFonts w:ascii="Arial" w:hAnsi="Arial" w:cs="Arial"/>
                  <w:sz w:val="16"/>
                  <w:szCs w:val="16"/>
                  <w:lang w:val="en-US"/>
                </w:rPr>
                <w:t>R5-250931</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6BC359E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8.1.4.4.6</w:t>
            </w:r>
          </w:p>
        </w:tc>
        <w:tc>
          <w:tcPr>
            <w:tcW w:w="1751" w:type="dxa"/>
            <w:tcBorders>
              <w:top w:val="single" w:sz="4" w:space="0" w:color="auto"/>
              <w:left w:val="nil"/>
              <w:bottom w:val="single" w:sz="4" w:space="0" w:color="auto"/>
              <w:right w:val="single" w:sz="4" w:space="0" w:color="auto"/>
            </w:tcBorders>
            <w:shd w:val="clear" w:color="auto" w:fill="auto"/>
            <w:noWrap/>
            <w:hideMark/>
          </w:tcPr>
          <w:p w14:paraId="2A7DF6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719B3F97"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A71D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4" w:history="1">
              <w:r w:rsidRPr="001332E0">
                <w:rPr>
                  <w:rFonts w:ascii="Arial" w:hAnsi="Arial" w:cs="Arial"/>
                  <w:sz w:val="16"/>
                  <w:szCs w:val="16"/>
                  <w:lang w:val="en-US"/>
                </w:rPr>
                <w:t>R5-250932</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7355C2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8.1.4.4.7</w:t>
            </w:r>
          </w:p>
        </w:tc>
        <w:tc>
          <w:tcPr>
            <w:tcW w:w="1751" w:type="dxa"/>
            <w:tcBorders>
              <w:top w:val="single" w:sz="4" w:space="0" w:color="auto"/>
              <w:left w:val="nil"/>
              <w:bottom w:val="single" w:sz="4" w:space="0" w:color="auto"/>
              <w:right w:val="single" w:sz="4" w:space="0" w:color="auto"/>
            </w:tcBorders>
            <w:shd w:val="clear" w:color="auto" w:fill="auto"/>
            <w:noWrap/>
            <w:hideMark/>
          </w:tcPr>
          <w:p w14:paraId="72DBB42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632376EA"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374C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5" w:history="1">
              <w:r w:rsidRPr="001332E0">
                <w:rPr>
                  <w:rFonts w:ascii="Arial" w:hAnsi="Arial" w:cs="Arial"/>
                  <w:sz w:val="16"/>
                  <w:szCs w:val="16"/>
                  <w:lang w:val="en-US"/>
                </w:rPr>
                <w:t>R5-250968</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760DCDE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7.1.1.5.10</w:t>
            </w:r>
          </w:p>
        </w:tc>
        <w:tc>
          <w:tcPr>
            <w:tcW w:w="1751" w:type="dxa"/>
            <w:tcBorders>
              <w:top w:val="single" w:sz="4" w:space="0" w:color="auto"/>
              <w:left w:val="nil"/>
              <w:bottom w:val="single" w:sz="4" w:space="0" w:color="auto"/>
              <w:right w:val="single" w:sz="4" w:space="0" w:color="auto"/>
            </w:tcBorders>
            <w:shd w:val="clear" w:color="auto" w:fill="auto"/>
            <w:noWrap/>
            <w:hideMark/>
          </w:tcPr>
          <w:p w14:paraId="51707A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6BDE0E1"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5DF8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6" w:history="1">
              <w:r w:rsidRPr="001332E0">
                <w:rPr>
                  <w:rFonts w:ascii="Arial" w:hAnsi="Arial" w:cs="Arial"/>
                  <w:sz w:val="16"/>
                  <w:szCs w:val="16"/>
                  <w:lang w:val="en-US"/>
                </w:rPr>
                <w:t>R5-251030</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6EF5C91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applicability of NR NTN TC</w:t>
            </w:r>
          </w:p>
        </w:tc>
        <w:tc>
          <w:tcPr>
            <w:tcW w:w="1751" w:type="dxa"/>
            <w:tcBorders>
              <w:top w:val="single" w:sz="4" w:space="0" w:color="auto"/>
              <w:left w:val="nil"/>
              <w:bottom w:val="single" w:sz="4" w:space="0" w:color="auto"/>
              <w:right w:val="single" w:sz="4" w:space="0" w:color="auto"/>
            </w:tcBorders>
            <w:shd w:val="clear" w:color="auto" w:fill="auto"/>
            <w:noWrap/>
            <w:hideMark/>
          </w:tcPr>
          <w:p w14:paraId="318E9A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bl>
    <w:p w14:paraId="7DC53BA8" w14:textId="77777777" w:rsidR="00262ECD" w:rsidRDefault="00262ECD" w:rsidP="00FC2667">
      <w:pPr>
        <w:tabs>
          <w:tab w:val="left" w:pos="567"/>
        </w:tabs>
        <w:overflowPunct/>
        <w:autoSpaceDE/>
        <w:autoSpaceDN/>
        <w:snapToGrid w:val="0"/>
        <w:spacing w:after="0"/>
        <w:textAlignment w:val="auto"/>
        <w:rPr>
          <w:rFonts w:ascii="Arial" w:hAnsi="Arial" w:cs="Arial"/>
          <w:b/>
          <w:lang w:val="en-US"/>
        </w:rPr>
      </w:pPr>
    </w:p>
    <w:tbl>
      <w:tblPr>
        <w:tblW w:w="9888" w:type="dxa"/>
        <w:tblLook w:val="04A0" w:firstRow="1" w:lastRow="0" w:firstColumn="1" w:lastColumn="0" w:noHBand="0" w:noVBand="1"/>
      </w:tblPr>
      <w:tblGrid>
        <w:gridCol w:w="1460"/>
        <w:gridCol w:w="6588"/>
        <w:gridCol w:w="1840"/>
      </w:tblGrid>
      <w:tr w:rsidR="001332E0" w:rsidRPr="001332E0" w14:paraId="408EF99C"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D6C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7" w:history="1">
              <w:r w:rsidRPr="001332E0">
                <w:rPr>
                  <w:rFonts w:ascii="Arial" w:hAnsi="Arial" w:cs="Arial"/>
                  <w:sz w:val="16"/>
                  <w:szCs w:val="16"/>
                  <w:lang w:val="en-US"/>
                </w:rPr>
                <w:t>R5-250291</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5A95F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NR NTN - Core specs alignment in common clauses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3433C1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063C49A3"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ABF2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8" w:history="1">
              <w:r w:rsidRPr="001332E0">
                <w:rPr>
                  <w:rFonts w:ascii="Arial" w:hAnsi="Arial" w:cs="Arial"/>
                  <w:sz w:val="16"/>
                  <w:szCs w:val="16"/>
                  <w:lang w:val="en-US"/>
                </w:rPr>
                <w:t>R5-250632</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530584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test conditions for NR NTN out-of-band blocking test case</w:t>
            </w:r>
          </w:p>
        </w:tc>
        <w:tc>
          <w:tcPr>
            <w:tcW w:w="1840" w:type="dxa"/>
            <w:tcBorders>
              <w:top w:val="single" w:sz="4" w:space="0" w:color="auto"/>
              <w:left w:val="nil"/>
              <w:bottom w:val="single" w:sz="4" w:space="0" w:color="auto"/>
              <w:right w:val="single" w:sz="4" w:space="0" w:color="auto"/>
            </w:tcBorders>
            <w:shd w:val="clear" w:color="auto" w:fill="auto"/>
            <w:noWrap/>
            <w:hideMark/>
          </w:tcPr>
          <w:p w14:paraId="13462D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CAICT</w:t>
            </w:r>
          </w:p>
        </w:tc>
      </w:tr>
      <w:tr w:rsidR="001332E0" w:rsidRPr="001332E0" w14:paraId="3144A124"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19E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9" w:history="1">
              <w:r w:rsidRPr="001332E0">
                <w:rPr>
                  <w:rFonts w:ascii="Arial" w:hAnsi="Arial" w:cs="Arial"/>
                  <w:sz w:val="16"/>
                  <w:szCs w:val="16"/>
                  <w:lang w:val="en-US"/>
                </w:rPr>
                <w:t>R5-250948</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85AAD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of statistical testing of receiver characteristics for NR NTN</w:t>
            </w:r>
          </w:p>
        </w:tc>
        <w:tc>
          <w:tcPr>
            <w:tcW w:w="1840" w:type="dxa"/>
            <w:tcBorders>
              <w:top w:val="single" w:sz="4" w:space="0" w:color="auto"/>
              <w:left w:val="nil"/>
              <w:bottom w:val="single" w:sz="4" w:space="0" w:color="auto"/>
              <w:right w:val="single" w:sz="4" w:space="0" w:color="auto"/>
            </w:tcBorders>
            <w:shd w:val="clear" w:color="auto" w:fill="auto"/>
            <w:noWrap/>
            <w:hideMark/>
          </w:tcPr>
          <w:p w14:paraId="3681EB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Anritsu</w:t>
            </w:r>
          </w:p>
        </w:tc>
      </w:tr>
      <w:tr w:rsidR="001332E0" w:rsidRPr="001332E0" w14:paraId="5AF011B0"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6A4D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0" w:history="1">
              <w:r w:rsidRPr="001332E0">
                <w:rPr>
                  <w:rFonts w:ascii="Arial" w:hAnsi="Arial" w:cs="Arial"/>
                  <w:sz w:val="16"/>
                  <w:szCs w:val="16"/>
                  <w:lang w:val="en-US"/>
                </w:rPr>
                <w:t>R5-251188</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25831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test applicability</w:t>
            </w:r>
          </w:p>
        </w:tc>
        <w:tc>
          <w:tcPr>
            <w:tcW w:w="1840" w:type="dxa"/>
            <w:tcBorders>
              <w:top w:val="single" w:sz="4" w:space="0" w:color="auto"/>
              <w:left w:val="nil"/>
              <w:bottom w:val="single" w:sz="4" w:space="0" w:color="auto"/>
              <w:right w:val="single" w:sz="4" w:space="0" w:color="auto"/>
            </w:tcBorders>
            <w:shd w:val="clear" w:color="auto" w:fill="auto"/>
            <w:noWrap/>
            <w:hideMark/>
          </w:tcPr>
          <w:p w14:paraId="48C57A4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32EC1D9D" w14:textId="77777777" w:rsidTr="001332E0">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3735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R5-251562</w:t>
            </w:r>
          </w:p>
        </w:tc>
        <w:tc>
          <w:tcPr>
            <w:tcW w:w="6588" w:type="dxa"/>
            <w:tcBorders>
              <w:top w:val="single" w:sz="4" w:space="0" w:color="auto"/>
              <w:left w:val="nil"/>
              <w:bottom w:val="single" w:sz="4" w:space="0" w:color="auto"/>
              <w:right w:val="single" w:sz="4" w:space="0" w:color="auto"/>
            </w:tcBorders>
            <w:shd w:val="clear" w:color="auto" w:fill="auto"/>
            <w:hideMark/>
          </w:tcPr>
          <w:p w14:paraId="50EFA7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Core Spec Alignment for Test Configuration ID for NR-NTN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C187FC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1075328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8DBB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R5-251563</w:t>
            </w:r>
          </w:p>
        </w:tc>
        <w:tc>
          <w:tcPr>
            <w:tcW w:w="6588" w:type="dxa"/>
            <w:tcBorders>
              <w:top w:val="single" w:sz="4" w:space="0" w:color="auto"/>
              <w:left w:val="nil"/>
              <w:bottom w:val="single" w:sz="4" w:space="0" w:color="auto"/>
              <w:right w:val="single" w:sz="4" w:space="0" w:color="auto"/>
            </w:tcBorders>
            <w:shd w:val="clear" w:color="auto" w:fill="auto"/>
            <w:hideMark/>
          </w:tcPr>
          <w:p w14:paraId="1A52606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Inter-frequency event triggered test cases for SAN</w:t>
            </w:r>
          </w:p>
        </w:tc>
        <w:tc>
          <w:tcPr>
            <w:tcW w:w="1840" w:type="dxa"/>
            <w:tcBorders>
              <w:top w:val="single" w:sz="4" w:space="0" w:color="auto"/>
              <w:left w:val="nil"/>
              <w:bottom w:val="single" w:sz="4" w:space="0" w:color="auto"/>
              <w:right w:val="single" w:sz="4" w:space="0" w:color="auto"/>
            </w:tcBorders>
            <w:shd w:val="clear" w:color="auto" w:fill="auto"/>
            <w:noWrap/>
            <w:hideMark/>
          </w:tcPr>
          <w:p w14:paraId="0734D2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3716916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F91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1" w:history="1">
              <w:r w:rsidRPr="001332E0">
                <w:rPr>
                  <w:rFonts w:ascii="Arial" w:hAnsi="Arial" w:cs="Arial"/>
                  <w:sz w:val="16"/>
                  <w:szCs w:val="16"/>
                  <w:lang w:val="en-US"/>
                </w:rPr>
                <w:t>R5-250921</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239DF7C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test cases for CSI-RS based L1-RSRP measurement for Satellite Access</w:t>
            </w:r>
          </w:p>
        </w:tc>
        <w:tc>
          <w:tcPr>
            <w:tcW w:w="1840" w:type="dxa"/>
            <w:tcBorders>
              <w:top w:val="single" w:sz="4" w:space="0" w:color="auto"/>
              <w:left w:val="nil"/>
              <w:bottom w:val="single" w:sz="4" w:space="0" w:color="auto"/>
              <w:right w:val="single" w:sz="4" w:space="0" w:color="auto"/>
            </w:tcBorders>
            <w:shd w:val="clear" w:color="auto" w:fill="auto"/>
            <w:noWrap/>
            <w:hideMark/>
          </w:tcPr>
          <w:p w14:paraId="5053BA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68CECFF1"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49A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2" w:history="1">
              <w:r w:rsidRPr="001332E0">
                <w:rPr>
                  <w:rFonts w:ascii="Arial" w:hAnsi="Arial" w:cs="Arial"/>
                  <w:sz w:val="16"/>
                  <w:szCs w:val="16"/>
                  <w:lang w:val="en-US"/>
                </w:rPr>
                <w:t>R5-250922</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DDF82B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Applicability update for L1-RSRP and L3 measurement accuracy test cases for SAN</w:t>
            </w:r>
          </w:p>
        </w:tc>
        <w:tc>
          <w:tcPr>
            <w:tcW w:w="1840" w:type="dxa"/>
            <w:tcBorders>
              <w:top w:val="single" w:sz="4" w:space="0" w:color="auto"/>
              <w:left w:val="nil"/>
              <w:bottom w:val="single" w:sz="4" w:space="0" w:color="auto"/>
              <w:right w:val="single" w:sz="4" w:space="0" w:color="auto"/>
            </w:tcBorders>
            <w:shd w:val="clear" w:color="auto" w:fill="auto"/>
            <w:noWrap/>
            <w:hideMark/>
          </w:tcPr>
          <w:p w14:paraId="20549B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563E1AC7"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C43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R5-251740</w:t>
            </w:r>
          </w:p>
        </w:tc>
        <w:tc>
          <w:tcPr>
            <w:tcW w:w="6588" w:type="dxa"/>
            <w:tcBorders>
              <w:top w:val="single" w:sz="4" w:space="0" w:color="auto"/>
              <w:left w:val="nil"/>
              <w:bottom w:val="single" w:sz="4" w:space="0" w:color="auto"/>
              <w:right w:val="single" w:sz="4" w:space="0" w:color="auto"/>
            </w:tcBorders>
            <w:shd w:val="clear" w:color="auto" w:fill="auto"/>
            <w:hideMark/>
          </w:tcPr>
          <w:p w14:paraId="1F87E2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update in NR NTN Beam Failure Detection and link recovery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2CC6808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185A3B54"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62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R5-251657</w:t>
            </w:r>
          </w:p>
        </w:tc>
        <w:tc>
          <w:tcPr>
            <w:tcW w:w="6588" w:type="dxa"/>
            <w:tcBorders>
              <w:top w:val="single" w:sz="4" w:space="0" w:color="auto"/>
              <w:left w:val="nil"/>
              <w:bottom w:val="single" w:sz="4" w:space="0" w:color="auto"/>
              <w:right w:val="single" w:sz="4" w:space="0" w:color="auto"/>
            </w:tcBorders>
            <w:shd w:val="clear" w:color="auto" w:fill="auto"/>
            <w:hideMark/>
          </w:tcPr>
          <w:p w14:paraId="75AB8E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cell reselection test cases 14.1.9 and 14.1.10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5806CFA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6AEA97B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2B55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3" w:history="1">
              <w:r w:rsidRPr="001332E0">
                <w:rPr>
                  <w:rFonts w:ascii="Arial" w:hAnsi="Arial" w:cs="Arial"/>
                  <w:sz w:val="16"/>
                  <w:szCs w:val="16"/>
                  <w:lang w:val="en-US"/>
                </w:rPr>
                <w:t>R5-251154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70330DA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 based L1-RSRP Measurement Accuracy test cases 14.6.4.1 and 14.6.4.2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16F25D1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308FE7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B4F8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4" w:history="1">
              <w:r w:rsidRPr="001332E0">
                <w:rPr>
                  <w:rFonts w:ascii="Arial" w:hAnsi="Arial" w:cs="Arial"/>
                  <w:sz w:val="16"/>
                  <w:szCs w:val="16"/>
                  <w:lang w:val="en-US"/>
                </w:rPr>
                <w:t>R5-251155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ECE76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SS-SINR Measurement Accuracy test cases 14.6.3.1 and 14.6.3.2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61AA08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212A492F"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609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5" w:history="1">
              <w:r w:rsidRPr="001332E0">
                <w:rPr>
                  <w:rFonts w:ascii="Arial" w:hAnsi="Arial" w:cs="Arial"/>
                  <w:sz w:val="16"/>
                  <w:szCs w:val="16"/>
                  <w:lang w:val="en-US"/>
                </w:rPr>
                <w:t>R5-251163</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65922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DCI-based BWP switch test case 14.4.3.1.1</w:t>
            </w:r>
          </w:p>
        </w:tc>
        <w:tc>
          <w:tcPr>
            <w:tcW w:w="1840" w:type="dxa"/>
            <w:tcBorders>
              <w:top w:val="single" w:sz="4" w:space="0" w:color="auto"/>
              <w:left w:val="nil"/>
              <w:bottom w:val="single" w:sz="4" w:space="0" w:color="auto"/>
              <w:right w:val="single" w:sz="4" w:space="0" w:color="auto"/>
            </w:tcBorders>
            <w:shd w:val="clear" w:color="auto" w:fill="auto"/>
            <w:noWrap/>
            <w:hideMark/>
          </w:tcPr>
          <w:p w14:paraId="0EB06BF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E93CBF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645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6" w:history="1">
              <w:r w:rsidRPr="001332E0">
                <w:rPr>
                  <w:rFonts w:ascii="Arial" w:hAnsi="Arial" w:cs="Arial"/>
                  <w:sz w:val="16"/>
                  <w:szCs w:val="16"/>
                  <w:lang w:val="en-US"/>
                </w:rPr>
                <w:t>R5-251164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4C98824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RRC-based BWP switch test case 14.4.3.2.1</w:t>
            </w:r>
          </w:p>
        </w:tc>
        <w:tc>
          <w:tcPr>
            <w:tcW w:w="1840" w:type="dxa"/>
            <w:tcBorders>
              <w:top w:val="single" w:sz="4" w:space="0" w:color="auto"/>
              <w:left w:val="nil"/>
              <w:bottom w:val="single" w:sz="4" w:space="0" w:color="auto"/>
              <w:right w:val="single" w:sz="4" w:space="0" w:color="auto"/>
            </w:tcBorders>
            <w:shd w:val="clear" w:color="auto" w:fill="auto"/>
            <w:noWrap/>
            <w:hideMark/>
          </w:tcPr>
          <w:p w14:paraId="4F586E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6AFD79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5782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7" w:history="1">
              <w:r w:rsidRPr="001332E0">
                <w:rPr>
                  <w:rFonts w:ascii="Arial" w:hAnsi="Arial" w:cs="Arial"/>
                  <w:sz w:val="16"/>
                  <w:szCs w:val="16"/>
                  <w:lang w:val="en-US"/>
                </w:rPr>
                <w:t>R5-251165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4B27A30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CBW change test case 14.4.4.1</w:t>
            </w:r>
          </w:p>
        </w:tc>
        <w:tc>
          <w:tcPr>
            <w:tcW w:w="1840" w:type="dxa"/>
            <w:tcBorders>
              <w:top w:val="single" w:sz="4" w:space="0" w:color="auto"/>
              <w:left w:val="nil"/>
              <w:bottom w:val="single" w:sz="4" w:space="0" w:color="auto"/>
              <w:right w:val="single" w:sz="4" w:space="0" w:color="auto"/>
            </w:tcBorders>
            <w:shd w:val="clear" w:color="auto" w:fill="auto"/>
            <w:noWrap/>
            <w:hideMark/>
          </w:tcPr>
          <w:p w14:paraId="791DC8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556CA1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DDDA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R5-251654</w:t>
            </w:r>
          </w:p>
        </w:tc>
        <w:tc>
          <w:tcPr>
            <w:tcW w:w="6588" w:type="dxa"/>
            <w:tcBorders>
              <w:top w:val="single" w:sz="4" w:space="0" w:color="auto"/>
              <w:left w:val="nil"/>
              <w:bottom w:val="single" w:sz="4" w:space="0" w:color="auto"/>
              <w:right w:val="single" w:sz="4" w:space="0" w:color="auto"/>
            </w:tcBorders>
            <w:shd w:val="clear" w:color="auto" w:fill="auto"/>
            <w:hideMark/>
          </w:tcPr>
          <w:p w14:paraId="1DF29C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test cases 14.5.2.x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0297D1C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B4AC41D"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444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8" w:history="1">
              <w:r w:rsidRPr="001332E0">
                <w:rPr>
                  <w:rFonts w:ascii="Arial" w:hAnsi="Arial" w:cs="Arial"/>
                  <w:sz w:val="16"/>
                  <w:szCs w:val="16"/>
                  <w:lang w:val="en-US"/>
                </w:rPr>
                <w:t>R5-251167</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6A58A1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inter-frequency test cases 14.5.2.4 and 14.5.2.6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566FED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009EFB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24F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R5-251651</w:t>
            </w:r>
          </w:p>
        </w:tc>
        <w:tc>
          <w:tcPr>
            <w:tcW w:w="6588" w:type="dxa"/>
            <w:tcBorders>
              <w:top w:val="single" w:sz="4" w:space="0" w:color="auto"/>
              <w:left w:val="nil"/>
              <w:bottom w:val="single" w:sz="4" w:space="0" w:color="auto"/>
              <w:right w:val="single" w:sz="4" w:space="0" w:color="auto"/>
            </w:tcBorders>
            <w:shd w:val="clear" w:color="auto" w:fill="auto"/>
            <w:hideMark/>
          </w:tcPr>
          <w:p w14:paraId="24AAE34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SSB-based RLM test cases 14.4.1.1, 14.4.1.2, 14.4.1.3 and 14.4.1.4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7CC34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F6890E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E83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R5-251652</w:t>
            </w:r>
          </w:p>
        </w:tc>
        <w:tc>
          <w:tcPr>
            <w:tcW w:w="6588" w:type="dxa"/>
            <w:tcBorders>
              <w:top w:val="single" w:sz="4" w:space="0" w:color="auto"/>
              <w:left w:val="nil"/>
              <w:bottom w:val="single" w:sz="4" w:space="0" w:color="auto"/>
              <w:right w:val="single" w:sz="4" w:space="0" w:color="auto"/>
            </w:tcBorders>
            <w:shd w:val="clear" w:color="auto" w:fill="auto"/>
            <w:hideMark/>
          </w:tcPr>
          <w:p w14:paraId="4096367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CSI-RS-based RLM test cases 14.4.1.5, 14.4.1.6, 14.4.1.7 and 14.4.1.8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61003A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2697C4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CEFF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9" w:history="1">
              <w:r w:rsidRPr="001332E0">
                <w:rPr>
                  <w:rFonts w:ascii="Arial" w:hAnsi="Arial" w:cs="Arial"/>
                  <w:sz w:val="16"/>
                  <w:szCs w:val="16"/>
                  <w:lang w:val="en-US"/>
                </w:rPr>
                <w:t>R5-251170</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815B7F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intra-frequency Handover test case 14.2.1.1</w:t>
            </w:r>
          </w:p>
        </w:tc>
        <w:tc>
          <w:tcPr>
            <w:tcW w:w="1840" w:type="dxa"/>
            <w:tcBorders>
              <w:top w:val="single" w:sz="4" w:space="0" w:color="auto"/>
              <w:left w:val="nil"/>
              <w:bottom w:val="single" w:sz="4" w:space="0" w:color="auto"/>
              <w:right w:val="single" w:sz="4" w:space="0" w:color="auto"/>
            </w:tcBorders>
            <w:shd w:val="clear" w:color="auto" w:fill="auto"/>
            <w:noWrap/>
            <w:hideMark/>
          </w:tcPr>
          <w:p w14:paraId="15199B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FF695AA"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071B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R5-251653</w:t>
            </w:r>
          </w:p>
        </w:tc>
        <w:tc>
          <w:tcPr>
            <w:tcW w:w="6588" w:type="dxa"/>
            <w:tcBorders>
              <w:top w:val="single" w:sz="4" w:space="0" w:color="auto"/>
              <w:left w:val="nil"/>
              <w:bottom w:val="single" w:sz="4" w:space="0" w:color="auto"/>
              <w:right w:val="single" w:sz="4" w:space="0" w:color="auto"/>
            </w:tcBorders>
            <w:shd w:val="clear" w:color="auto" w:fill="auto"/>
            <w:hideMark/>
          </w:tcPr>
          <w:p w14:paraId="7E3ADFB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inter-frequency Handover test case 14.2.1.2</w:t>
            </w:r>
          </w:p>
        </w:tc>
        <w:tc>
          <w:tcPr>
            <w:tcW w:w="1840" w:type="dxa"/>
            <w:tcBorders>
              <w:top w:val="single" w:sz="4" w:space="0" w:color="auto"/>
              <w:left w:val="nil"/>
              <w:bottom w:val="single" w:sz="4" w:space="0" w:color="auto"/>
              <w:right w:val="single" w:sz="4" w:space="0" w:color="auto"/>
            </w:tcBorders>
            <w:shd w:val="clear" w:color="auto" w:fill="auto"/>
            <w:noWrap/>
            <w:hideMark/>
          </w:tcPr>
          <w:p w14:paraId="713B03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B3BAF90"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D8886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R5-251741</w:t>
            </w:r>
          </w:p>
        </w:tc>
        <w:tc>
          <w:tcPr>
            <w:tcW w:w="6588" w:type="dxa"/>
            <w:tcBorders>
              <w:top w:val="single" w:sz="4" w:space="0" w:color="auto"/>
              <w:left w:val="nil"/>
              <w:bottom w:val="single" w:sz="4" w:space="0" w:color="auto"/>
              <w:right w:val="single" w:sz="4" w:space="0" w:color="auto"/>
            </w:tcBorders>
            <w:shd w:val="clear" w:color="auto" w:fill="auto"/>
            <w:hideMark/>
          </w:tcPr>
          <w:p w14:paraId="7AA4210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time-based CHO test case 14.2.1.3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70B8590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D46AA31"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B21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R5-251742</w:t>
            </w:r>
          </w:p>
        </w:tc>
        <w:tc>
          <w:tcPr>
            <w:tcW w:w="6588" w:type="dxa"/>
            <w:tcBorders>
              <w:top w:val="single" w:sz="4" w:space="0" w:color="auto"/>
              <w:left w:val="nil"/>
              <w:bottom w:val="single" w:sz="4" w:space="0" w:color="auto"/>
              <w:right w:val="single" w:sz="4" w:space="0" w:color="auto"/>
            </w:tcBorders>
            <w:shd w:val="clear" w:color="auto" w:fill="auto"/>
            <w:hideMark/>
          </w:tcPr>
          <w:p w14:paraId="6A8DA3F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time-based CHO test case 14.2.1.4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342151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3228A7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C05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0" w:history="1">
              <w:r w:rsidRPr="001332E0">
                <w:rPr>
                  <w:rFonts w:ascii="Arial" w:hAnsi="Arial" w:cs="Arial"/>
                  <w:sz w:val="16"/>
                  <w:szCs w:val="16"/>
                  <w:lang w:val="en-US"/>
                </w:rPr>
                <w:t>R5-251174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F02B9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test cases 14.5.1.x</w:t>
            </w:r>
          </w:p>
        </w:tc>
        <w:tc>
          <w:tcPr>
            <w:tcW w:w="1840" w:type="dxa"/>
            <w:tcBorders>
              <w:top w:val="single" w:sz="4" w:space="0" w:color="auto"/>
              <w:left w:val="nil"/>
              <w:bottom w:val="single" w:sz="4" w:space="0" w:color="auto"/>
              <w:right w:val="single" w:sz="4" w:space="0" w:color="auto"/>
            </w:tcBorders>
            <w:shd w:val="clear" w:color="auto" w:fill="auto"/>
            <w:noWrap/>
            <w:hideMark/>
          </w:tcPr>
          <w:p w14:paraId="6CD06E4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4F617C0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2672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1" w:history="1">
              <w:r w:rsidRPr="001332E0">
                <w:rPr>
                  <w:rFonts w:ascii="Arial" w:hAnsi="Arial" w:cs="Arial"/>
                  <w:sz w:val="16"/>
                  <w:szCs w:val="16"/>
                  <w:lang w:val="en-US"/>
                </w:rPr>
                <w:t>R5-251175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255280A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intra-frequency test cases 14.5.1.5 and 14.5.1.6</w:t>
            </w:r>
          </w:p>
        </w:tc>
        <w:tc>
          <w:tcPr>
            <w:tcW w:w="1840" w:type="dxa"/>
            <w:tcBorders>
              <w:top w:val="single" w:sz="4" w:space="0" w:color="auto"/>
              <w:left w:val="nil"/>
              <w:bottom w:val="single" w:sz="4" w:space="0" w:color="auto"/>
              <w:right w:val="single" w:sz="4" w:space="0" w:color="auto"/>
            </w:tcBorders>
            <w:shd w:val="clear" w:color="auto" w:fill="auto"/>
            <w:noWrap/>
            <w:hideMark/>
          </w:tcPr>
          <w:p w14:paraId="5AA036C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11C676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F0FC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R5-251658</w:t>
            </w:r>
          </w:p>
        </w:tc>
        <w:tc>
          <w:tcPr>
            <w:tcW w:w="6588" w:type="dxa"/>
            <w:tcBorders>
              <w:top w:val="single" w:sz="4" w:space="0" w:color="auto"/>
              <w:left w:val="nil"/>
              <w:bottom w:val="single" w:sz="4" w:space="0" w:color="auto"/>
              <w:right w:val="single" w:sz="4" w:space="0" w:color="auto"/>
            </w:tcBorders>
            <w:shd w:val="clear" w:color="auto" w:fill="auto"/>
            <w:hideMark/>
          </w:tcPr>
          <w:p w14:paraId="6DF7607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Annex F for NR-NTN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EF0A5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AA44BCD"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880E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R5-251743</w:t>
            </w:r>
          </w:p>
        </w:tc>
        <w:tc>
          <w:tcPr>
            <w:tcW w:w="6588" w:type="dxa"/>
            <w:tcBorders>
              <w:top w:val="single" w:sz="4" w:space="0" w:color="auto"/>
              <w:left w:val="nil"/>
              <w:bottom w:val="single" w:sz="4" w:space="0" w:color="auto"/>
              <w:right w:val="single" w:sz="4" w:space="0" w:color="auto"/>
            </w:tcBorders>
            <w:shd w:val="clear" w:color="auto" w:fill="auto"/>
            <w:hideMark/>
          </w:tcPr>
          <w:p w14:paraId="078F72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for NR NTN Beam failure detection and link recovery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09DC11D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50F4DE22"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CDF3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2" w:history="1">
              <w:r w:rsidRPr="001332E0">
                <w:rPr>
                  <w:rFonts w:ascii="Arial" w:hAnsi="Arial" w:cs="Arial"/>
                  <w:sz w:val="16"/>
                  <w:szCs w:val="16"/>
                  <w:lang w:val="en-US"/>
                </w:rPr>
                <w:t>R5-251144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FB5E4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SS-SINR measurement for Satellite Access test 14.6.3.1</w:t>
            </w:r>
          </w:p>
        </w:tc>
        <w:tc>
          <w:tcPr>
            <w:tcW w:w="1840" w:type="dxa"/>
            <w:tcBorders>
              <w:top w:val="single" w:sz="4" w:space="0" w:color="auto"/>
              <w:left w:val="nil"/>
              <w:bottom w:val="single" w:sz="4" w:space="0" w:color="auto"/>
              <w:right w:val="single" w:sz="4" w:space="0" w:color="auto"/>
            </w:tcBorders>
            <w:shd w:val="clear" w:color="auto" w:fill="auto"/>
            <w:noWrap/>
            <w:hideMark/>
          </w:tcPr>
          <w:p w14:paraId="3BA8A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736F55F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A99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3" w:history="1">
              <w:r w:rsidRPr="001332E0">
                <w:rPr>
                  <w:rFonts w:ascii="Arial" w:hAnsi="Arial" w:cs="Arial"/>
                  <w:sz w:val="16"/>
                  <w:szCs w:val="16"/>
                  <w:lang w:val="en-US"/>
                </w:rPr>
                <w:t>R5-251145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741498E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inter-frequency SS-SINR Absolute and relative accuracy for Satellite Access test 14.6.3.2</w:t>
            </w:r>
          </w:p>
        </w:tc>
        <w:tc>
          <w:tcPr>
            <w:tcW w:w="1840" w:type="dxa"/>
            <w:tcBorders>
              <w:top w:val="single" w:sz="4" w:space="0" w:color="auto"/>
              <w:left w:val="nil"/>
              <w:bottom w:val="single" w:sz="4" w:space="0" w:color="auto"/>
              <w:right w:val="single" w:sz="4" w:space="0" w:color="auto"/>
            </w:tcBorders>
            <w:shd w:val="clear" w:color="auto" w:fill="auto"/>
            <w:noWrap/>
            <w:hideMark/>
          </w:tcPr>
          <w:p w14:paraId="140DE0A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DEEFC1E"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261B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4" w:history="1">
              <w:r w:rsidRPr="001332E0">
                <w:rPr>
                  <w:rFonts w:ascii="Arial" w:hAnsi="Arial" w:cs="Arial"/>
                  <w:sz w:val="16"/>
                  <w:szCs w:val="16"/>
                  <w:lang w:val="en-US"/>
                </w:rPr>
                <w:t>R5-251146</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9DD737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L1-RSRP Absolute and relative accuracy for Satellite Access test 14.6.4.1 and 14.6.4.2</w:t>
            </w:r>
          </w:p>
        </w:tc>
        <w:tc>
          <w:tcPr>
            <w:tcW w:w="1840" w:type="dxa"/>
            <w:tcBorders>
              <w:top w:val="single" w:sz="4" w:space="0" w:color="auto"/>
              <w:left w:val="nil"/>
              <w:bottom w:val="single" w:sz="4" w:space="0" w:color="auto"/>
              <w:right w:val="single" w:sz="4" w:space="0" w:color="auto"/>
            </w:tcBorders>
            <w:shd w:val="clear" w:color="auto" w:fill="auto"/>
            <w:noWrap/>
            <w:hideMark/>
          </w:tcPr>
          <w:p w14:paraId="097162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4277AC3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AE8E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R5-251609</w:t>
            </w:r>
          </w:p>
        </w:tc>
        <w:tc>
          <w:tcPr>
            <w:tcW w:w="6588" w:type="dxa"/>
            <w:tcBorders>
              <w:top w:val="single" w:sz="4" w:space="0" w:color="auto"/>
              <w:left w:val="nil"/>
              <w:bottom w:val="single" w:sz="4" w:space="0" w:color="auto"/>
              <w:right w:val="single" w:sz="4" w:space="0" w:color="auto"/>
            </w:tcBorders>
            <w:shd w:val="clear" w:color="auto" w:fill="auto"/>
            <w:hideMark/>
          </w:tcPr>
          <w:p w14:paraId="28EBD82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low mobility relaxed measurement criterion for Satellite Access test 14.1.9</w:t>
            </w:r>
          </w:p>
        </w:tc>
        <w:tc>
          <w:tcPr>
            <w:tcW w:w="1840" w:type="dxa"/>
            <w:tcBorders>
              <w:top w:val="single" w:sz="4" w:space="0" w:color="auto"/>
              <w:left w:val="nil"/>
              <w:bottom w:val="single" w:sz="4" w:space="0" w:color="auto"/>
              <w:right w:val="single" w:sz="4" w:space="0" w:color="auto"/>
            </w:tcBorders>
            <w:shd w:val="clear" w:color="auto" w:fill="auto"/>
            <w:noWrap/>
            <w:hideMark/>
          </w:tcPr>
          <w:p w14:paraId="3DDF81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19355F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17AED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R5-251610</w:t>
            </w:r>
          </w:p>
        </w:tc>
        <w:tc>
          <w:tcPr>
            <w:tcW w:w="6588" w:type="dxa"/>
            <w:tcBorders>
              <w:top w:val="single" w:sz="4" w:space="0" w:color="auto"/>
              <w:left w:val="nil"/>
              <w:bottom w:val="single" w:sz="4" w:space="0" w:color="auto"/>
              <w:right w:val="single" w:sz="4" w:space="0" w:color="auto"/>
            </w:tcBorders>
            <w:shd w:val="clear" w:color="auto" w:fill="auto"/>
            <w:hideMark/>
          </w:tcPr>
          <w:p w14:paraId="173EF3C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not-at-cell edge relaxed measurement criterion for Satellite Access test 14.1.10</w:t>
            </w:r>
          </w:p>
        </w:tc>
        <w:tc>
          <w:tcPr>
            <w:tcW w:w="1840" w:type="dxa"/>
            <w:tcBorders>
              <w:top w:val="single" w:sz="4" w:space="0" w:color="auto"/>
              <w:left w:val="nil"/>
              <w:bottom w:val="single" w:sz="4" w:space="0" w:color="auto"/>
              <w:right w:val="single" w:sz="4" w:space="0" w:color="auto"/>
            </w:tcBorders>
            <w:shd w:val="clear" w:color="auto" w:fill="auto"/>
            <w:noWrap/>
            <w:hideMark/>
          </w:tcPr>
          <w:p w14:paraId="24AE66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bl>
    <w:p w14:paraId="27DFF4AD" w14:textId="77777777" w:rsidR="001332E0" w:rsidRDefault="001332E0" w:rsidP="00FC2667">
      <w:pPr>
        <w:tabs>
          <w:tab w:val="left" w:pos="567"/>
        </w:tabs>
        <w:overflowPunct/>
        <w:autoSpaceDE/>
        <w:autoSpaceDN/>
        <w:snapToGrid w:val="0"/>
        <w:spacing w:after="0"/>
        <w:textAlignment w:val="auto"/>
        <w:rPr>
          <w:rFonts w:ascii="Arial" w:hAnsi="Arial" w:cs="Arial"/>
          <w:b/>
          <w:lang w:val="en-US"/>
        </w:rPr>
      </w:pPr>
    </w:p>
    <w:p w14:paraId="563A608D" w14:textId="5008EF98" w:rsidR="00890408" w:rsidRDefault="00890408" w:rsidP="00890408">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RAN5-107</w:t>
      </w:r>
    </w:p>
    <w:tbl>
      <w:tblPr>
        <w:tblW w:w="10165" w:type="dxa"/>
        <w:tblLook w:val="04A0" w:firstRow="1" w:lastRow="0" w:firstColumn="1" w:lastColumn="0" w:noHBand="0" w:noVBand="1"/>
      </w:tblPr>
      <w:tblGrid>
        <w:gridCol w:w="1673"/>
        <w:gridCol w:w="5537"/>
        <w:gridCol w:w="2955"/>
      </w:tblGrid>
      <w:tr w:rsidR="00890408" w:rsidRPr="00890408" w14:paraId="55FC7B49"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ED56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5" w:history="1">
              <w:r w:rsidRPr="00890408">
                <w:rPr>
                  <w:rFonts w:ascii="Arial" w:hAnsi="Arial" w:cs="Arial"/>
                  <w:sz w:val="16"/>
                  <w:szCs w:val="16"/>
                  <w:lang w:val="en-US"/>
                </w:rPr>
                <w:t>R5-252064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4D2305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of reference in Ephemeris Information clauses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497CDB7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CAICT</w:t>
            </w:r>
          </w:p>
        </w:tc>
      </w:tr>
      <w:tr w:rsidR="00890408" w:rsidRPr="00890408" w14:paraId="1D2D3415"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2808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6" w:history="1">
              <w:r w:rsidRPr="00890408">
                <w:rPr>
                  <w:rFonts w:ascii="Arial" w:hAnsi="Arial" w:cs="Arial"/>
                  <w:sz w:val="16"/>
                  <w:szCs w:val="16"/>
                  <w:lang w:val="en-US"/>
                </w:rPr>
                <w:t>R5-252513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1BFA779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 xml:space="preserve">Correction to </w:t>
            </w:r>
            <w:proofErr w:type="spellStart"/>
            <w:r w:rsidRPr="00890408">
              <w:rPr>
                <w:rFonts w:ascii="Arial" w:hAnsi="Arial" w:cs="Arial"/>
                <w:sz w:val="16"/>
                <w:szCs w:val="16"/>
                <w:lang w:val="en-US"/>
              </w:rPr>
              <w:t>nrofHARQProcessesForPDSCH</w:t>
            </w:r>
            <w:proofErr w:type="spellEnd"/>
            <w:r w:rsidRPr="00890408">
              <w:rPr>
                <w:rFonts w:ascii="Arial" w:hAnsi="Arial" w:cs="Arial"/>
                <w:sz w:val="16"/>
                <w:szCs w:val="16"/>
                <w:lang w:val="en-US"/>
              </w:rPr>
              <w:t xml:space="preserve"> for NTN testing</w:t>
            </w:r>
          </w:p>
        </w:tc>
        <w:tc>
          <w:tcPr>
            <w:tcW w:w="2955" w:type="dxa"/>
            <w:tcBorders>
              <w:top w:val="single" w:sz="4" w:space="0" w:color="auto"/>
              <w:left w:val="nil"/>
              <w:bottom w:val="single" w:sz="4" w:space="0" w:color="auto"/>
              <w:right w:val="single" w:sz="4" w:space="0" w:color="auto"/>
            </w:tcBorders>
            <w:shd w:val="clear" w:color="auto" w:fill="auto"/>
            <w:noWrap/>
            <w:hideMark/>
          </w:tcPr>
          <w:p w14:paraId="470EC87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Anritsu</w:t>
            </w:r>
          </w:p>
        </w:tc>
      </w:tr>
      <w:tr w:rsidR="00890408" w:rsidRPr="00890408" w14:paraId="7C44867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3BB9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7" w:history="1">
              <w:r w:rsidRPr="00890408">
                <w:rPr>
                  <w:rFonts w:ascii="Arial" w:hAnsi="Arial" w:cs="Arial"/>
                  <w:sz w:val="16"/>
                  <w:szCs w:val="16"/>
                  <w:lang w:val="en-US"/>
                </w:rPr>
                <w:t>R5-252832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BB5B0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Editorial correction of typo for Ephemeris NR NTN RRM UL timing accuracy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0AD0832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3B32396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6B95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8" w:history="1">
              <w:r w:rsidRPr="00890408">
                <w:rPr>
                  <w:rFonts w:ascii="Arial" w:hAnsi="Arial" w:cs="Arial"/>
                  <w:sz w:val="16"/>
                  <w:szCs w:val="16"/>
                  <w:lang w:val="en-US"/>
                </w:rPr>
                <w:t>R5-252964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71A8DE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for SIB19 RRM parameter table</w:t>
            </w:r>
          </w:p>
        </w:tc>
        <w:tc>
          <w:tcPr>
            <w:tcW w:w="2955" w:type="dxa"/>
            <w:tcBorders>
              <w:top w:val="single" w:sz="4" w:space="0" w:color="auto"/>
              <w:left w:val="nil"/>
              <w:bottom w:val="single" w:sz="4" w:space="0" w:color="auto"/>
              <w:right w:val="single" w:sz="4" w:space="0" w:color="auto"/>
            </w:tcBorders>
            <w:shd w:val="clear" w:color="auto" w:fill="auto"/>
            <w:noWrap/>
            <w:hideMark/>
          </w:tcPr>
          <w:p w14:paraId="0F473E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F77656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2116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R5-253473</w:t>
            </w:r>
          </w:p>
        </w:tc>
        <w:tc>
          <w:tcPr>
            <w:tcW w:w="5537" w:type="dxa"/>
            <w:tcBorders>
              <w:top w:val="single" w:sz="4" w:space="0" w:color="auto"/>
              <w:left w:val="nil"/>
              <w:bottom w:val="single" w:sz="4" w:space="0" w:color="auto"/>
              <w:right w:val="single" w:sz="4" w:space="0" w:color="auto"/>
            </w:tcBorders>
            <w:shd w:val="clear" w:color="auto" w:fill="auto"/>
            <w:hideMark/>
          </w:tcPr>
          <w:p w14:paraId="14DFC73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 xml:space="preserve">NR NTN - Out of </w:t>
            </w:r>
            <w:proofErr w:type="gramStart"/>
            <w:r w:rsidRPr="00890408">
              <w:rPr>
                <w:rFonts w:ascii="Arial" w:hAnsi="Arial" w:cs="Arial"/>
                <w:sz w:val="16"/>
                <w:szCs w:val="16"/>
                <w:lang w:val="en-US"/>
              </w:rPr>
              <w:t>band blocking test</w:t>
            </w:r>
            <w:proofErr w:type="gramEnd"/>
            <w:r w:rsidRPr="00890408">
              <w:rPr>
                <w:rFonts w:ascii="Arial" w:hAnsi="Arial" w:cs="Arial"/>
                <w:sz w:val="16"/>
                <w:szCs w:val="16"/>
                <w:lang w:val="en-US"/>
              </w:rPr>
              <w:t xml:space="preserve"> - Frequency range update</w:t>
            </w:r>
          </w:p>
        </w:tc>
        <w:tc>
          <w:tcPr>
            <w:tcW w:w="2955" w:type="dxa"/>
            <w:tcBorders>
              <w:top w:val="single" w:sz="4" w:space="0" w:color="auto"/>
              <w:left w:val="nil"/>
              <w:bottom w:val="single" w:sz="4" w:space="0" w:color="auto"/>
              <w:right w:val="single" w:sz="4" w:space="0" w:color="auto"/>
            </w:tcBorders>
            <w:shd w:val="clear" w:color="auto" w:fill="auto"/>
            <w:noWrap/>
            <w:hideMark/>
          </w:tcPr>
          <w:p w14:paraId="1563C4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UK Ltd</w:t>
            </w:r>
          </w:p>
        </w:tc>
      </w:tr>
      <w:tr w:rsidR="00890408" w:rsidRPr="00890408" w14:paraId="2D44BC5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7B068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R5-253603</w:t>
            </w:r>
          </w:p>
        </w:tc>
        <w:tc>
          <w:tcPr>
            <w:tcW w:w="5537" w:type="dxa"/>
            <w:tcBorders>
              <w:top w:val="single" w:sz="4" w:space="0" w:color="auto"/>
              <w:left w:val="nil"/>
              <w:bottom w:val="single" w:sz="4" w:space="0" w:color="auto"/>
              <w:right w:val="single" w:sz="4" w:space="0" w:color="auto"/>
            </w:tcBorders>
            <w:shd w:val="clear" w:color="auto" w:fill="auto"/>
            <w:hideMark/>
          </w:tcPr>
          <w:p w14:paraId="074B954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Removing 256QAM - Core specs alignment</w:t>
            </w:r>
          </w:p>
        </w:tc>
        <w:tc>
          <w:tcPr>
            <w:tcW w:w="2955" w:type="dxa"/>
            <w:tcBorders>
              <w:top w:val="single" w:sz="4" w:space="0" w:color="auto"/>
              <w:left w:val="nil"/>
              <w:bottom w:val="single" w:sz="4" w:space="0" w:color="auto"/>
              <w:right w:val="single" w:sz="4" w:space="0" w:color="auto"/>
            </w:tcBorders>
            <w:shd w:val="clear" w:color="auto" w:fill="auto"/>
            <w:noWrap/>
            <w:hideMark/>
          </w:tcPr>
          <w:p w14:paraId="52A8B5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Thales, ZTE</w:t>
            </w:r>
          </w:p>
        </w:tc>
      </w:tr>
      <w:tr w:rsidR="00890408" w:rsidRPr="00890408" w14:paraId="3F085FD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B043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R5-253474</w:t>
            </w:r>
          </w:p>
        </w:tc>
        <w:tc>
          <w:tcPr>
            <w:tcW w:w="5537" w:type="dxa"/>
            <w:tcBorders>
              <w:top w:val="single" w:sz="4" w:space="0" w:color="auto"/>
              <w:left w:val="nil"/>
              <w:bottom w:val="single" w:sz="4" w:space="0" w:color="auto"/>
              <w:right w:val="single" w:sz="4" w:space="0" w:color="auto"/>
            </w:tcBorders>
            <w:shd w:val="clear" w:color="auto" w:fill="auto"/>
            <w:hideMark/>
          </w:tcPr>
          <w:p w14:paraId="0C7FB0D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of test case 6.4.2.1a</w:t>
            </w:r>
          </w:p>
        </w:tc>
        <w:tc>
          <w:tcPr>
            <w:tcW w:w="2955" w:type="dxa"/>
            <w:tcBorders>
              <w:top w:val="single" w:sz="4" w:space="0" w:color="auto"/>
              <w:left w:val="nil"/>
              <w:bottom w:val="single" w:sz="4" w:space="0" w:color="auto"/>
              <w:right w:val="single" w:sz="4" w:space="0" w:color="auto"/>
            </w:tcBorders>
            <w:shd w:val="clear" w:color="auto" w:fill="auto"/>
            <w:noWrap/>
            <w:hideMark/>
          </w:tcPr>
          <w:p w14:paraId="1AA174B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ROHDE &amp; SCHWARZ</w:t>
            </w:r>
          </w:p>
        </w:tc>
      </w:tr>
      <w:tr w:rsidR="00890408" w:rsidRPr="00890408" w14:paraId="717F4094"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255A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R5-253612</w:t>
            </w:r>
          </w:p>
        </w:tc>
        <w:tc>
          <w:tcPr>
            <w:tcW w:w="5537" w:type="dxa"/>
            <w:tcBorders>
              <w:top w:val="single" w:sz="4" w:space="0" w:color="auto"/>
              <w:left w:val="nil"/>
              <w:bottom w:val="single" w:sz="4" w:space="0" w:color="auto"/>
              <w:right w:val="single" w:sz="4" w:space="0" w:color="auto"/>
            </w:tcBorders>
            <w:shd w:val="clear" w:color="auto" w:fill="auto"/>
            <w:hideMark/>
          </w:tcPr>
          <w:p w14:paraId="0DD707A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reference sensitivity test cases with variable Tx-Rx spacing for NR NTN bands</w:t>
            </w:r>
          </w:p>
        </w:tc>
        <w:tc>
          <w:tcPr>
            <w:tcW w:w="2955" w:type="dxa"/>
            <w:tcBorders>
              <w:top w:val="single" w:sz="4" w:space="0" w:color="auto"/>
              <w:left w:val="nil"/>
              <w:bottom w:val="single" w:sz="4" w:space="0" w:color="auto"/>
              <w:right w:val="single" w:sz="4" w:space="0" w:color="auto"/>
            </w:tcBorders>
            <w:shd w:val="clear" w:color="auto" w:fill="auto"/>
            <w:noWrap/>
            <w:hideMark/>
          </w:tcPr>
          <w:p w14:paraId="1515698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EchoStar</w:t>
            </w:r>
          </w:p>
        </w:tc>
      </w:tr>
      <w:tr w:rsidR="00890408" w:rsidRPr="00890408" w14:paraId="6C57A8A0"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DD5F5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R5-253475</w:t>
            </w:r>
          </w:p>
        </w:tc>
        <w:tc>
          <w:tcPr>
            <w:tcW w:w="5537" w:type="dxa"/>
            <w:tcBorders>
              <w:top w:val="single" w:sz="4" w:space="0" w:color="auto"/>
              <w:left w:val="nil"/>
              <w:bottom w:val="single" w:sz="4" w:space="0" w:color="auto"/>
              <w:right w:val="single" w:sz="4" w:space="0" w:color="auto"/>
            </w:tcBorders>
            <w:shd w:val="clear" w:color="auto" w:fill="auto"/>
            <w:hideMark/>
          </w:tcPr>
          <w:p w14:paraId="234553E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Cleaning up for NR NTN clause 8.2.1.2</w:t>
            </w:r>
          </w:p>
        </w:tc>
        <w:tc>
          <w:tcPr>
            <w:tcW w:w="2955" w:type="dxa"/>
            <w:tcBorders>
              <w:top w:val="single" w:sz="4" w:space="0" w:color="auto"/>
              <w:left w:val="nil"/>
              <w:bottom w:val="single" w:sz="4" w:space="0" w:color="auto"/>
              <w:right w:val="single" w:sz="4" w:space="0" w:color="auto"/>
            </w:tcBorders>
            <w:shd w:val="clear" w:color="auto" w:fill="auto"/>
            <w:noWrap/>
            <w:hideMark/>
          </w:tcPr>
          <w:p w14:paraId="025AB17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MediaTek (Chengdu) Inc.</w:t>
            </w:r>
          </w:p>
        </w:tc>
      </w:tr>
      <w:tr w:rsidR="00890408" w:rsidRPr="00890408" w14:paraId="33C093C1" w14:textId="77777777" w:rsidTr="003F595C">
        <w:trPr>
          <w:trHeight w:val="33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ED065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R5-253616</w:t>
            </w:r>
          </w:p>
        </w:tc>
        <w:tc>
          <w:tcPr>
            <w:tcW w:w="5537" w:type="dxa"/>
            <w:tcBorders>
              <w:top w:val="single" w:sz="4" w:space="0" w:color="auto"/>
              <w:left w:val="nil"/>
              <w:bottom w:val="single" w:sz="4" w:space="0" w:color="auto"/>
              <w:right w:val="single" w:sz="4" w:space="0" w:color="auto"/>
            </w:tcBorders>
            <w:shd w:val="clear" w:color="auto" w:fill="auto"/>
            <w:hideMark/>
          </w:tcPr>
          <w:p w14:paraId="329C334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active UL slots and RMC for RF tests of FR1 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53B0768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Anritsu</w:t>
            </w:r>
          </w:p>
        </w:tc>
      </w:tr>
      <w:tr w:rsidR="00890408" w:rsidRPr="00890408" w14:paraId="12A7FDE3"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1241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9" w:history="1">
              <w:r w:rsidRPr="00890408">
                <w:rPr>
                  <w:rFonts w:ascii="Arial" w:hAnsi="Arial" w:cs="Arial"/>
                  <w:sz w:val="16"/>
                  <w:szCs w:val="16"/>
                  <w:lang w:val="en-US"/>
                </w:rPr>
                <w:t>R5-253006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FF82D5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Editorial update to NTN RF test case</w:t>
            </w:r>
          </w:p>
        </w:tc>
        <w:tc>
          <w:tcPr>
            <w:tcW w:w="2955" w:type="dxa"/>
            <w:tcBorders>
              <w:top w:val="single" w:sz="4" w:space="0" w:color="auto"/>
              <w:left w:val="nil"/>
              <w:bottom w:val="single" w:sz="4" w:space="0" w:color="auto"/>
              <w:right w:val="single" w:sz="4" w:space="0" w:color="auto"/>
            </w:tcBorders>
            <w:shd w:val="clear" w:color="auto" w:fill="auto"/>
            <w:noWrap/>
            <w:hideMark/>
          </w:tcPr>
          <w:p w14:paraId="105E748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Apple Inc</w:t>
            </w:r>
          </w:p>
        </w:tc>
      </w:tr>
      <w:tr w:rsidR="00890408" w:rsidRPr="00890408" w14:paraId="54396C67"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3A77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R5-253613</w:t>
            </w:r>
          </w:p>
        </w:tc>
        <w:tc>
          <w:tcPr>
            <w:tcW w:w="5537" w:type="dxa"/>
            <w:tcBorders>
              <w:top w:val="single" w:sz="4" w:space="0" w:color="auto"/>
              <w:left w:val="nil"/>
              <w:bottom w:val="single" w:sz="4" w:space="0" w:color="auto"/>
              <w:right w:val="single" w:sz="4" w:space="0" w:color="auto"/>
            </w:tcBorders>
            <w:shd w:val="clear" w:color="auto" w:fill="auto"/>
            <w:hideMark/>
          </w:tcPr>
          <w:p w14:paraId="38FCD39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applicability for new test case for variable Tx-Rx spacing for NR NTN bands</w:t>
            </w:r>
          </w:p>
        </w:tc>
        <w:tc>
          <w:tcPr>
            <w:tcW w:w="2955" w:type="dxa"/>
            <w:tcBorders>
              <w:top w:val="single" w:sz="4" w:space="0" w:color="auto"/>
              <w:left w:val="nil"/>
              <w:bottom w:val="single" w:sz="4" w:space="0" w:color="auto"/>
              <w:right w:val="single" w:sz="4" w:space="0" w:color="auto"/>
            </w:tcBorders>
            <w:shd w:val="clear" w:color="auto" w:fill="auto"/>
            <w:noWrap/>
            <w:hideMark/>
          </w:tcPr>
          <w:p w14:paraId="017A847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EchoStar</w:t>
            </w:r>
          </w:p>
        </w:tc>
      </w:tr>
      <w:tr w:rsidR="00890408" w:rsidRPr="00890408" w14:paraId="7C442F20" w14:textId="77777777" w:rsidTr="003F595C">
        <w:trPr>
          <w:trHeight w:val="317"/>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07FB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0" w:history="1">
              <w:r w:rsidRPr="00890408">
                <w:rPr>
                  <w:rFonts w:ascii="Arial" w:hAnsi="Arial" w:cs="Arial"/>
                  <w:sz w:val="16"/>
                  <w:szCs w:val="16"/>
                  <w:lang w:val="en-US"/>
                </w:rPr>
                <w:t>R5-252963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1A3A180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test applicability</w:t>
            </w:r>
          </w:p>
        </w:tc>
        <w:tc>
          <w:tcPr>
            <w:tcW w:w="2955" w:type="dxa"/>
            <w:tcBorders>
              <w:top w:val="single" w:sz="4" w:space="0" w:color="auto"/>
              <w:left w:val="nil"/>
              <w:bottom w:val="single" w:sz="4" w:space="0" w:color="auto"/>
              <w:right w:val="single" w:sz="4" w:space="0" w:color="auto"/>
            </w:tcBorders>
            <w:shd w:val="clear" w:color="auto" w:fill="auto"/>
            <w:noWrap/>
            <w:hideMark/>
          </w:tcPr>
          <w:p w14:paraId="54F9552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1AA1B3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D0D1C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R5-253476</w:t>
            </w:r>
          </w:p>
        </w:tc>
        <w:tc>
          <w:tcPr>
            <w:tcW w:w="5537" w:type="dxa"/>
            <w:tcBorders>
              <w:top w:val="single" w:sz="4" w:space="0" w:color="auto"/>
              <w:left w:val="nil"/>
              <w:bottom w:val="single" w:sz="4" w:space="0" w:color="auto"/>
              <w:right w:val="single" w:sz="4" w:space="0" w:color="auto"/>
            </w:tcBorders>
            <w:shd w:val="clear" w:color="auto" w:fill="auto"/>
            <w:hideMark/>
          </w:tcPr>
          <w:p w14:paraId="6CA8EC3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new test case 14.2.2.2.1 and 14.2.2.2.2 for NR 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6D8F68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proofErr w:type="spellStart"/>
            <w:r w:rsidRPr="00890408">
              <w:rPr>
                <w:rFonts w:ascii="Arial" w:hAnsi="Arial" w:cs="Arial"/>
                <w:sz w:val="16"/>
                <w:szCs w:val="16"/>
                <w:lang w:val="en-US"/>
              </w:rPr>
              <w:t>Mediatek</w:t>
            </w:r>
            <w:proofErr w:type="spellEnd"/>
            <w:r w:rsidRPr="00890408">
              <w:rPr>
                <w:rFonts w:ascii="Arial" w:hAnsi="Arial" w:cs="Arial"/>
                <w:sz w:val="16"/>
                <w:szCs w:val="16"/>
                <w:lang w:val="en-US"/>
              </w:rPr>
              <w:t xml:space="preserve"> India Technology Pvt.</w:t>
            </w:r>
          </w:p>
        </w:tc>
      </w:tr>
      <w:tr w:rsidR="00890408" w:rsidRPr="00890408" w14:paraId="41ADA42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E3303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1" w:history="1">
              <w:r w:rsidRPr="00890408">
                <w:rPr>
                  <w:rFonts w:ascii="Arial" w:hAnsi="Arial" w:cs="Arial"/>
                  <w:sz w:val="16"/>
                  <w:szCs w:val="16"/>
                  <w:lang w:val="en-US"/>
                </w:rPr>
                <w:t>R5-252804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FA02E9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intra frequency NR cell reselection for Satellite Access test 14.1.1 and 14.1.2.</w:t>
            </w:r>
          </w:p>
        </w:tc>
        <w:tc>
          <w:tcPr>
            <w:tcW w:w="2955" w:type="dxa"/>
            <w:tcBorders>
              <w:top w:val="single" w:sz="4" w:space="0" w:color="auto"/>
              <w:left w:val="nil"/>
              <w:bottom w:val="single" w:sz="4" w:space="0" w:color="auto"/>
              <w:right w:val="single" w:sz="4" w:space="0" w:color="auto"/>
            </w:tcBorders>
            <w:shd w:val="clear" w:color="auto" w:fill="auto"/>
            <w:noWrap/>
            <w:hideMark/>
          </w:tcPr>
          <w:p w14:paraId="1DCFA30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1D188FEE"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F1B8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R5-253542</w:t>
            </w:r>
          </w:p>
        </w:tc>
        <w:tc>
          <w:tcPr>
            <w:tcW w:w="5537" w:type="dxa"/>
            <w:tcBorders>
              <w:top w:val="single" w:sz="4" w:space="0" w:color="auto"/>
              <w:left w:val="nil"/>
              <w:bottom w:val="single" w:sz="4" w:space="0" w:color="auto"/>
              <w:right w:val="single" w:sz="4" w:space="0" w:color="auto"/>
            </w:tcBorders>
            <w:shd w:val="clear" w:color="auto" w:fill="auto"/>
            <w:hideMark/>
          </w:tcPr>
          <w:p w14:paraId="1CFB767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Measurement Initiation based intra frequency NR cell reselection for Satellite Access test 14.1.3 and 14.1.4.</w:t>
            </w:r>
          </w:p>
        </w:tc>
        <w:tc>
          <w:tcPr>
            <w:tcW w:w="2955" w:type="dxa"/>
            <w:tcBorders>
              <w:top w:val="single" w:sz="4" w:space="0" w:color="auto"/>
              <w:left w:val="nil"/>
              <w:bottom w:val="single" w:sz="4" w:space="0" w:color="auto"/>
              <w:right w:val="single" w:sz="4" w:space="0" w:color="auto"/>
            </w:tcBorders>
            <w:shd w:val="clear" w:color="auto" w:fill="auto"/>
            <w:noWrap/>
            <w:hideMark/>
          </w:tcPr>
          <w:p w14:paraId="3F438A2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58F41FB"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565E0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2" w:history="1">
              <w:r w:rsidRPr="00890408">
                <w:rPr>
                  <w:rFonts w:ascii="Arial" w:hAnsi="Arial" w:cs="Arial"/>
                  <w:sz w:val="16"/>
                  <w:szCs w:val="16"/>
                  <w:lang w:val="en-US"/>
                </w:rPr>
                <w:t>R5-252806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A8DAC2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inter frequency NR cell reselection for Satellite Access test 14.1.5.</w:t>
            </w:r>
          </w:p>
        </w:tc>
        <w:tc>
          <w:tcPr>
            <w:tcW w:w="2955" w:type="dxa"/>
            <w:tcBorders>
              <w:top w:val="single" w:sz="4" w:space="0" w:color="auto"/>
              <w:left w:val="nil"/>
              <w:bottom w:val="single" w:sz="4" w:space="0" w:color="auto"/>
              <w:right w:val="single" w:sz="4" w:space="0" w:color="auto"/>
            </w:tcBorders>
            <w:shd w:val="clear" w:color="auto" w:fill="auto"/>
            <w:noWrap/>
            <w:hideMark/>
          </w:tcPr>
          <w:p w14:paraId="75B616A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7119AB85"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3213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3" w:history="1">
              <w:r w:rsidRPr="00890408">
                <w:rPr>
                  <w:rFonts w:ascii="Arial" w:hAnsi="Arial" w:cs="Arial"/>
                  <w:sz w:val="16"/>
                  <w:szCs w:val="16"/>
                  <w:lang w:val="en-US"/>
                </w:rPr>
                <w:t>R5-252807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7CA805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inter frequency NR cell reselection for Satellite Access test 14.1.6.</w:t>
            </w:r>
          </w:p>
        </w:tc>
        <w:tc>
          <w:tcPr>
            <w:tcW w:w="2955" w:type="dxa"/>
            <w:tcBorders>
              <w:top w:val="single" w:sz="4" w:space="0" w:color="auto"/>
              <w:left w:val="nil"/>
              <w:bottom w:val="single" w:sz="4" w:space="0" w:color="auto"/>
              <w:right w:val="single" w:sz="4" w:space="0" w:color="auto"/>
            </w:tcBorders>
            <w:shd w:val="clear" w:color="auto" w:fill="auto"/>
            <w:noWrap/>
            <w:hideMark/>
          </w:tcPr>
          <w:p w14:paraId="192665B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337EBE0A" w14:textId="77777777" w:rsidTr="003F595C">
        <w:trPr>
          <w:trHeight w:val="685"/>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D5FF7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R5-253623</w:t>
            </w:r>
          </w:p>
        </w:tc>
        <w:tc>
          <w:tcPr>
            <w:tcW w:w="5537" w:type="dxa"/>
            <w:tcBorders>
              <w:top w:val="single" w:sz="4" w:space="0" w:color="auto"/>
              <w:left w:val="nil"/>
              <w:bottom w:val="single" w:sz="4" w:space="0" w:color="auto"/>
              <w:right w:val="single" w:sz="4" w:space="0" w:color="auto"/>
            </w:tcBorders>
            <w:shd w:val="clear" w:color="auto" w:fill="auto"/>
            <w:hideMark/>
          </w:tcPr>
          <w:p w14:paraId="396877B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Time based and Location based Measurement Initiation inter frequency NR cell reselection for Satellite Access test 14.1.7 and 14.1.8.</w:t>
            </w:r>
          </w:p>
        </w:tc>
        <w:tc>
          <w:tcPr>
            <w:tcW w:w="2955" w:type="dxa"/>
            <w:tcBorders>
              <w:top w:val="single" w:sz="4" w:space="0" w:color="auto"/>
              <w:left w:val="nil"/>
              <w:bottom w:val="single" w:sz="4" w:space="0" w:color="auto"/>
              <w:right w:val="single" w:sz="4" w:space="0" w:color="auto"/>
            </w:tcBorders>
            <w:shd w:val="clear" w:color="auto" w:fill="auto"/>
            <w:noWrap/>
            <w:hideMark/>
          </w:tcPr>
          <w:p w14:paraId="1FD46DA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008430B"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4D457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4" w:history="1">
              <w:r w:rsidRPr="00890408">
                <w:rPr>
                  <w:rFonts w:ascii="Arial" w:hAnsi="Arial" w:cs="Arial"/>
                  <w:sz w:val="16"/>
                  <w:szCs w:val="16"/>
                  <w:lang w:val="en-US"/>
                </w:rPr>
                <w:t>R5-252829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70E64FD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NR NTN 14.2.2.3.1 test case</w:t>
            </w:r>
          </w:p>
        </w:tc>
        <w:tc>
          <w:tcPr>
            <w:tcW w:w="2955" w:type="dxa"/>
            <w:tcBorders>
              <w:top w:val="single" w:sz="4" w:space="0" w:color="auto"/>
              <w:left w:val="nil"/>
              <w:bottom w:val="single" w:sz="4" w:space="0" w:color="auto"/>
              <w:right w:val="single" w:sz="4" w:space="0" w:color="auto"/>
            </w:tcBorders>
            <w:shd w:val="clear" w:color="auto" w:fill="auto"/>
            <w:noWrap/>
            <w:hideMark/>
          </w:tcPr>
          <w:p w14:paraId="434C453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UK Ltd</w:t>
            </w:r>
          </w:p>
        </w:tc>
      </w:tr>
      <w:tr w:rsidR="00890408" w:rsidRPr="00890408" w14:paraId="115E8D13" w14:textId="77777777" w:rsidTr="003F595C">
        <w:trPr>
          <w:trHeight w:val="510"/>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00E4B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R5-253617</w:t>
            </w:r>
          </w:p>
        </w:tc>
        <w:tc>
          <w:tcPr>
            <w:tcW w:w="5537" w:type="dxa"/>
            <w:tcBorders>
              <w:top w:val="single" w:sz="4" w:space="0" w:color="auto"/>
              <w:left w:val="nil"/>
              <w:bottom w:val="single" w:sz="4" w:space="0" w:color="auto"/>
              <w:right w:val="single" w:sz="4" w:space="0" w:color="auto"/>
            </w:tcBorders>
            <w:shd w:val="clear" w:color="auto" w:fill="auto"/>
            <w:hideMark/>
          </w:tcPr>
          <w:p w14:paraId="15A5BEA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in NR NTN Beam Failure Detection and link recovery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23A1CDB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69478158" w14:textId="77777777" w:rsidTr="003F595C">
        <w:trPr>
          <w:trHeight w:val="417"/>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6DB5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5" w:history="1">
              <w:r w:rsidRPr="00890408">
                <w:rPr>
                  <w:rFonts w:ascii="Arial" w:hAnsi="Arial" w:cs="Arial"/>
                  <w:sz w:val="16"/>
                  <w:szCs w:val="16"/>
                  <w:lang w:val="en-US"/>
                </w:rPr>
                <w:t>R5-252877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3A4551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to NR SA SS-RSRP measurement accuracy for Satellite Access TCs</w:t>
            </w:r>
          </w:p>
        </w:tc>
        <w:tc>
          <w:tcPr>
            <w:tcW w:w="2955" w:type="dxa"/>
            <w:tcBorders>
              <w:top w:val="single" w:sz="4" w:space="0" w:color="auto"/>
              <w:left w:val="nil"/>
              <w:bottom w:val="single" w:sz="4" w:space="0" w:color="auto"/>
              <w:right w:val="single" w:sz="4" w:space="0" w:color="auto"/>
            </w:tcBorders>
            <w:shd w:val="clear" w:color="auto" w:fill="auto"/>
            <w:noWrap/>
            <w:hideMark/>
          </w:tcPr>
          <w:p w14:paraId="01CE7AB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25395E69" w14:textId="77777777" w:rsidTr="003F595C">
        <w:trPr>
          <w:trHeight w:val="346"/>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3A01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6" w:history="1">
              <w:r w:rsidRPr="00890408">
                <w:rPr>
                  <w:rFonts w:ascii="Arial" w:hAnsi="Arial" w:cs="Arial"/>
                  <w:sz w:val="16"/>
                  <w:szCs w:val="16"/>
                  <w:lang w:val="en-US"/>
                </w:rPr>
                <w:t>R5-252941</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03AD14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measurement reporting tests</w:t>
            </w:r>
          </w:p>
        </w:tc>
        <w:tc>
          <w:tcPr>
            <w:tcW w:w="2955" w:type="dxa"/>
            <w:tcBorders>
              <w:top w:val="single" w:sz="4" w:space="0" w:color="auto"/>
              <w:left w:val="nil"/>
              <w:bottom w:val="single" w:sz="4" w:space="0" w:color="auto"/>
              <w:right w:val="single" w:sz="4" w:space="0" w:color="auto"/>
            </w:tcBorders>
            <w:shd w:val="clear" w:color="auto" w:fill="auto"/>
            <w:noWrap/>
            <w:hideMark/>
          </w:tcPr>
          <w:p w14:paraId="39B6647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5AC2BF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79D9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7" w:history="1">
              <w:r w:rsidRPr="00890408">
                <w:rPr>
                  <w:rFonts w:ascii="Arial" w:hAnsi="Arial" w:cs="Arial"/>
                  <w:sz w:val="16"/>
                  <w:szCs w:val="16"/>
                  <w:lang w:val="en-US"/>
                </w:rPr>
                <w:t>R5-252942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EE8422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NR-NTN MAC-CE based pathloss RS switch test 14.4.5.1</w:t>
            </w:r>
          </w:p>
        </w:tc>
        <w:tc>
          <w:tcPr>
            <w:tcW w:w="2955" w:type="dxa"/>
            <w:tcBorders>
              <w:top w:val="single" w:sz="4" w:space="0" w:color="auto"/>
              <w:left w:val="nil"/>
              <w:bottom w:val="single" w:sz="4" w:space="0" w:color="auto"/>
              <w:right w:val="single" w:sz="4" w:space="0" w:color="auto"/>
            </w:tcBorders>
            <w:shd w:val="clear" w:color="auto" w:fill="auto"/>
            <w:noWrap/>
            <w:hideMark/>
          </w:tcPr>
          <w:p w14:paraId="33191E4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59063EB" w14:textId="77777777" w:rsidTr="00890408">
        <w:trPr>
          <w:trHeight w:val="310"/>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075B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R5-253624</w:t>
            </w:r>
          </w:p>
        </w:tc>
        <w:tc>
          <w:tcPr>
            <w:tcW w:w="5537" w:type="dxa"/>
            <w:tcBorders>
              <w:top w:val="single" w:sz="4" w:space="0" w:color="auto"/>
              <w:left w:val="nil"/>
              <w:bottom w:val="single" w:sz="4" w:space="0" w:color="auto"/>
              <w:right w:val="single" w:sz="4" w:space="0" w:color="auto"/>
            </w:tcBorders>
            <w:shd w:val="clear" w:color="auto" w:fill="auto"/>
            <w:hideMark/>
          </w:tcPr>
          <w:p w14:paraId="62007BF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measurement accuracy tests</w:t>
            </w:r>
          </w:p>
        </w:tc>
        <w:tc>
          <w:tcPr>
            <w:tcW w:w="2955" w:type="dxa"/>
            <w:tcBorders>
              <w:top w:val="single" w:sz="4" w:space="0" w:color="auto"/>
              <w:left w:val="nil"/>
              <w:bottom w:val="single" w:sz="4" w:space="0" w:color="auto"/>
              <w:right w:val="single" w:sz="4" w:space="0" w:color="auto"/>
            </w:tcBorders>
            <w:shd w:val="clear" w:color="auto" w:fill="auto"/>
            <w:noWrap/>
            <w:hideMark/>
          </w:tcPr>
          <w:p w14:paraId="36924C9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15FE5357"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5F0E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8" w:history="1">
              <w:r w:rsidRPr="00890408">
                <w:rPr>
                  <w:rFonts w:ascii="Arial" w:hAnsi="Arial" w:cs="Arial"/>
                  <w:sz w:val="16"/>
                  <w:szCs w:val="16"/>
                  <w:lang w:val="en-US"/>
                </w:rPr>
                <w:t>R5-252944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B30394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general section of NR-NTN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597C70C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737C92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DF0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9" w:history="1">
              <w:r w:rsidRPr="00890408">
                <w:rPr>
                  <w:rFonts w:ascii="Arial" w:hAnsi="Arial" w:cs="Arial"/>
                  <w:sz w:val="16"/>
                  <w:szCs w:val="16"/>
                  <w:lang w:val="en-US"/>
                </w:rPr>
                <w:t>R5-252945</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4AF6BB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intra-frequency re-establishment test 14.2.2.1.1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0CC61C4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EF19CE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DA71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0" w:history="1">
              <w:r w:rsidRPr="00890408">
                <w:rPr>
                  <w:rFonts w:ascii="Arial" w:hAnsi="Arial" w:cs="Arial"/>
                  <w:sz w:val="16"/>
                  <w:szCs w:val="16"/>
                  <w:lang w:val="en-US"/>
                </w:rPr>
                <w:t>R5-252946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BD0012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inter-frequency re-establishment test 14.2.2.1.2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37450C3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47C28A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E03D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1" w:history="1">
              <w:r w:rsidRPr="00890408">
                <w:rPr>
                  <w:rFonts w:ascii="Arial" w:hAnsi="Arial" w:cs="Arial"/>
                  <w:sz w:val="16"/>
                  <w:szCs w:val="16"/>
                  <w:lang w:val="en-US"/>
                </w:rPr>
                <w:t>R5-252947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68EC8E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DCI-based BWP switch test 14.4.</w:t>
            </w:r>
            <w:proofErr w:type="gramStart"/>
            <w:r w:rsidRPr="00890408">
              <w:rPr>
                <w:rFonts w:ascii="Arial" w:hAnsi="Arial" w:cs="Arial"/>
                <w:sz w:val="16"/>
                <w:szCs w:val="16"/>
                <w:lang w:val="en-US"/>
              </w:rPr>
              <w:t>3.1.1</w:t>
            </w:r>
            <w:proofErr w:type="gramEnd"/>
            <w:r w:rsidRPr="00890408">
              <w:rPr>
                <w:rFonts w:ascii="Arial" w:hAnsi="Arial" w:cs="Arial"/>
                <w:sz w:val="16"/>
                <w:szCs w:val="16"/>
                <w:lang w:val="en-US"/>
              </w:rPr>
              <w:t xml:space="preserve">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7DABD7A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4DB972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0A7E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2" w:history="1">
              <w:r w:rsidRPr="00890408">
                <w:rPr>
                  <w:rFonts w:ascii="Arial" w:hAnsi="Arial" w:cs="Arial"/>
                  <w:sz w:val="16"/>
                  <w:szCs w:val="16"/>
                  <w:lang w:val="en-US"/>
                </w:rPr>
                <w:t>R5-252948</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2AE847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RRC-based BWP switch test 14.4.3.2.1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20F6530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2DF4FD8"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251D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3" w:history="1">
              <w:r w:rsidRPr="00890408">
                <w:rPr>
                  <w:rFonts w:ascii="Arial" w:hAnsi="Arial" w:cs="Arial"/>
                  <w:sz w:val="16"/>
                  <w:szCs w:val="16"/>
                  <w:lang w:val="en-US"/>
                </w:rPr>
                <w:t>R5-252949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3862CC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UE-specific CBW change test 14.4.4.1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5EC1261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F01B37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6E53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4" w:history="1">
              <w:r w:rsidRPr="00890408">
                <w:rPr>
                  <w:rFonts w:ascii="Arial" w:hAnsi="Arial" w:cs="Arial"/>
                  <w:sz w:val="16"/>
                  <w:szCs w:val="16"/>
                  <w:lang w:val="en-US"/>
                </w:rPr>
                <w:t>R5-252950</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9A61F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Transmit Timing test 14.3.1.1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77A9251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C8B008A"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F6FE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5" w:history="1">
              <w:r w:rsidRPr="00890408">
                <w:rPr>
                  <w:rFonts w:ascii="Arial" w:hAnsi="Arial" w:cs="Arial"/>
                  <w:sz w:val="16"/>
                  <w:szCs w:val="16"/>
                  <w:lang w:val="en-US"/>
                </w:rPr>
                <w:t>R5-252951</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29C9C0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Timing Advance test 14.3.2.1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693C621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82E4DF4"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08A3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6" w:history="1">
              <w:r w:rsidRPr="00890408">
                <w:rPr>
                  <w:rFonts w:ascii="Arial" w:hAnsi="Arial" w:cs="Arial"/>
                  <w:sz w:val="16"/>
                  <w:szCs w:val="16"/>
                  <w:lang w:val="en-US"/>
                </w:rPr>
                <w:t>R5-252952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7498D1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Annex F for NR-NTN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01676F8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D06E7B1"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71878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7" w:history="1">
              <w:r w:rsidRPr="00890408">
                <w:rPr>
                  <w:rFonts w:ascii="Arial" w:hAnsi="Arial" w:cs="Arial"/>
                  <w:sz w:val="16"/>
                  <w:szCs w:val="16"/>
                  <w:lang w:val="en-US"/>
                </w:rPr>
                <w:t>R5-252953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41A18F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Annex H common message contents for NR-NTN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435FCB4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DCB810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35D4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8" w:history="1">
              <w:r w:rsidRPr="00890408">
                <w:rPr>
                  <w:rFonts w:ascii="Arial" w:hAnsi="Arial" w:cs="Arial"/>
                  <w:sz w:val="16"/>
                  <w:szCs w:val="16"/>
                  <w:lang w:val="en-US"/>
                </w:rPr>
                <w:t>R5-252954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1C039A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Handover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18E6EAD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C80F5DA" w14:textId="77777777" w:rsidTr="00890408">
        <w:trPr>
          <w:trHeight w:val="342"/>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11A3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R5-253625</w:t>
            </w:r>
          </w:p>
        </w:tc>
        <w:tc>
          <w:tcPr>
            <w:tcW w:w="5537" w:type="dxa"/>
            <w:tcBorders>
              <w:top w:val="single" w:sz="4" w:space="0" w:color="auto"/>
              <w:left w:val="nil"/>
              <w:bottom w:val="single" w:sz="4" w:space="0" w:color="auto"/>
              <w:right w:val="single" w:sz="4" w:space="0" w:color="auto"/>
            </w:tcBorders>
            <w:shd w:val="clear" w:color="auto" w:fill="auto"/>
            <w:hideMark/>
          </w:tcPr>
          <w:p w14:paraId="6FA5319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SMTC profiles for NR-NTN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481E466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7584C5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48A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9" w:history="1">
              <w:r w:rsidRPr="00890408">
                <w:rPr>
                  <w:rFonts w:ascii="Arial" w:hAnsi="Arial" w:cs="Arial"/>
                  <w:sz w:val="16"/>
                  <w:szCs w:val="16"/>
                  <w:lang w:val="en-US"/>
                </w:rPr>
                <w:t>R5-252956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06C17E0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FR1-NTN timing measurement MU</w:t>
            </w:r>
          </w:p>
        </w:tc>
        <w:tc>
          <w:tcPr>
            <w:tcW w:w="2955" w:type="dxa"/>
            <w:tcBorders>
              <w:top w:val="single" w:sz="4" w:space="0" w:color="auto"/>
              <w:left w:val="nil"/>
              <w:bottom w:val="single" w:sz="4" w:space="0" w:color="auto"/>
              <w:right w:val="single" w:sz="4" w:space="0" w:color="auto"/>
            </w:tcBorders>
            <w:shd w:val="clear" w:color="auto" w:fill="auto"/>
            <w:noWrap/>
            <w:hideMark/>
          </w:tcPr>
          <w:p w14:paraId="27E7814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2A70144"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5E95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R5-253543</w:t>
            </w:r>
          </w:p>
        </w:tc>
        <w:tc>
          <w:tcPr>
            <w:tcW w:w="5537" w:type="dxa"/>
            <w:tcBorders>
              <w:top w:val="single" w:sz="4" w:space="0" w:color="auto"/>
              <w:left w:val="nil"/>
              <w:bottom w:val="single" w:sz="4" w:space="0" w:color="auto"/>
              <w:right w:val="single" w:sz="4" w:space="0" w:color="auto"/>
            </w:tcBorders>
            <w:shd w:val="clear" w:color="auto" w:fill="auto"/>
            <w:hideMark/>
          </w:tcPr>
          <w:p w14:paraId="44E13EE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intra frequency NR cell reselection for Satellite Access test 14.1.1 and 14.1.2.</w:t>
            </w:r>
          </w:p>
        </w:tc>
        <w:tc>
          <w:tcPr>
            <w:tcW w:w="2955" w:type="dxa"/>
            <w:tcBorders>
              <w:top w:val="single" w:sz="4" w:space="0" w:color="auto"/>
              <w:left w:val="nil"/>
              <w:bottom w:val="single" w:sz="4" w:space="0" w:color="auto"/>
              <w:right w:val="single" w:sz="4" w:space="0" w:color="auto"/>
            </w:tcBorders>
            <w:shd w:val="clear" w:color="auto" w:fill="auto"/>
            <w:noWrap/>
            <w:hideMark/>
          </w:tcPr>
          <w:p w14:paraId="60AEF2D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2C1ABF98"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85B6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R5-253544</w:t>
            </w:r>
          </w:p>
        </w:tc>
        <w:tc>
          <w:tcPr>
            <w:tcW w:w="5537" w:type="dxa"/>
            <w:tcBorders>
              <w:top w:val="single" w:sz="4" w:space="0" w:color="auto"/>
              <w:left w:val="nil"/>
              <w:bottom w:val="single" w:sz="4" w:space="0" w:color="auto"/>
              <w:right w:val="single" w:sz="4" w:space="0" w:color="auto"/>
            </w:tcBorders>
            <w:shd w:val="clear" w:color="auto" w:fill="auto"/>
            <w:hideMark/>
          </w:tcPr>
          <w:p w14:paraId="32E575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intra frequency NR cell reselection for Satellite Access test 14.1.3 and 14.1.4.</w:t>
            </w:r>
          </w:p>
        </w:tc>
        <w:tc>
          <w:tcPr>
            <w:tcW w:w="2955" w:type="dxa"/>
            <w:tcBorders>
              <w:top w:val="single" w:sz="4" w:space="0" w:color="auto"/>
              <w:left w:val="nil"/>
              <w:bottom w:val="single" w:sz="4" w:space="0" w:color="auto"/>
              <w:right w:val="single" w:sz="4" w:space="0" w:color="auto"/>
            </w:tcBorders>
            <w:shd w:val="clear" w:color="auto" w:fill="auto"/>
            <w:noWrap/>
            <w:hideMark/>
          </w:tcPr>
          <w:p w14:paraId="5489234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1FF992F"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506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0" w:history="1">
              <w:r w:rsidRPr="00890408">
                <w:rPr>
                  <w:rFonts w:ascii="Arial" w:hAnsi="Arial" w:cs="Arial"/>
                  <w:sz w:val="16"/>
                  <w:szCs w:val="16"/>
                  <w:lang w:val="en-US"/>
                </w:rPr>
                <w:t>R5-252799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DB8760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inter frequency NR cell reselection for Satellite Access test 14.1.5.</w:t>
            </w:r>
          </w:p>
        </w:tc>
        <w:tc>
          <w:tcPr>
            <w:tcW w:w="2955" w:type="dxa"/>
            <w:tcBorders>
              <w:top w:val="single" w:sz="4" w:space="0" w:color="auto"/>
              <w:left w:val="nil"/>
              <w:bottom w:val="single" w:sz="4" w:space="0" w:color="auto"/>
              <w:right w:val="single" w:sz="4" w:space="0" w:color="auto"/>
            </w:tcBorders>
            <w:shd w:val="clear" w:color="auto" w:fill="auto"/>
            <w:noWrap/>
            <w:hideMark/>
          </w:tcPr>
          <w:p w14:paraId="630F6E1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59D3FB3E"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A493B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R5-253545</w:t>
            </w:r>
          </w:p>
        </w:tc>
        <w:tc>
          <w:tcPr>
            <w:tcW w:w="5537" w:type="dxa"/>
            <w:tcBorders>
              <w:top w:val="single" w:sz="4" w:space="0" w:color="auto"/>
              <w:left w:val="nil"/>
              <w:bottom w:val="single" w:sz="4" w:space="0" w:color="auto"/>
              <w:right w:val="single" w:sz="4" w:space="0" w:color="auto"/>
            </w:tcBorders>
            <w:shd w:val="clear" w:color="auto" w:fill="auto"/>
            <w:hideMark/>
          </w:tcPr>
          <w:p w14:paraId="082E51F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inter frequency NR cell reselection for UE configured with enhanced requirements for Satellite Access test 14.1.6.</w:t>
            </w:r>
          </w:p>
        </w:tc>
        <w:tc>
          <w:tcPr>
            <w:tcW w:w="2955" w:type="dxa"/>
            <w:tcBorders>
              <w:top w:val="single" w:sz="4" w:space="0" w:color="auto"/>
              <w:left w:val="nil"/>
              <w:bottom w:val="single" w:sz="4" w:space="0" w:color="auto"/>
              <w:right w:val="single" w:sz="4" w:space="0" w:color="auto"/>
            </w:tcBorders>
            <w:shd w:val="clear" w:color="auto" w:fill="auto"/>
            <w:noWrap/>
            <w:hideMark/>
          </w:tcPr>
          <w:p w14:paraId="6C642B0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0DE0ED39" w14:textId="77777777" w:rsidTr="00890408">
        <w:trPr>
          <w:trHeight w:val="76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A66D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R5-253626</w:t>
            </w:r>
          </w:p>
        </w:tc>
        <w:tc>
          <w:tcPr>
            <w:tcW w:w="5537" w:type="dxa"/>
            <w:tcBorders>
              <w:top w:val="single" w:sz="4" w:space="0" w:color="auto"/>
              <w:left w:val="nil"/>
              <w:bottom w:val="single" w:sz="4" w:space="0" w:color="auto"/>
              <w:right w:val="single" w:sz="4" w:space="0" w:color="auto"/>
            </w:tcBorders>
            <w:shd w:val="clear" w:color="auto" w:fill="auto"/>
            <w:hideMark/>
          </w:tcPr>
          <w:p w14:paraId="2332357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time based and Location based measurement initiation to inter frequency NR cell reselection for Satellite Access test 14.1.7 and 14.1.8.</w:t>
            </w:r>
          </w:p>
        </w:tc>
        <w:tc>
          <w:tcPr>
            <w:tcW w:w="2955" w:type="dxa"/>
            <w:tcBorders>
              <w:top w:val="single" w:sz="4" w:space="0" w:color="auto"/>
              <w:left w:val="nil"/>
              <w:bottom w:val="single" w:sz="4" w:space="0" w:color="auto"/>
              <w:right w:val="single" w:sz="4" w:space="0" w:color="auto"/>
            </w:tcBorders>
            <w:shd w:val="clear" w:color="auto" w:fill="auto"/>
            <w:noWrap/>
            <w:hideMark/>
          </w:tcPr>
          <w:p w14:paraId="547E571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0E66E663" w14:textId="77777777" w:rsidTr="00890408">
        <w:trPr>
          <w:trHeight w:val="62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F9569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R5-253618</w:t>
            </w:r>
          </w:p>
        </w:tc>
        <w:tc>
          <w:tcPr>
            <w:tcW w:w="5537" w:type="dxa"/>
            <w:tcBorders>
              <w:top w:val="single" w:sz="4" w:space="0" w:color="auto"/>
              <w:left w:val="nil"/>
              <w:bottom w:val="single" w:sz="4" w:space="0" w:color="auto"/>
              <w:right w:val="single" w:sz="4" w:space="0" w:color="auto"/>
            </w:tcBorders>
            <w:shd w:val="clear" w:color="auto" w:fill="auto"/>
            <w:hideMark/>
          </w:tcPr>
          <w:p w14:paraId="7BD564A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for NR NTN Beam failure detection and link recovery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4E542D9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2D44897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10B3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1" w:history="1">
              <w:r w:rsidRPr="00890408">
                <w:rPr>
                  <w:rFonts w:ascii="Arial" w:hAnsi="Arial" w:cs="Arial"/>
                  <w:sz w:val="16"/>
                  <w:szCs w:val="16"/>
                  <w:lang w:val="en-US"/>
                </w:rPr>
                <w:t>R5-252967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A17F5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14.2.2.1.1</w:t>
            </w:r>
          </w:p>
        </w:tc>
        <w:tc>
          <w:tcPr>
            <w:tcW w:w="2955" w:type="dxa"/>
            <w:tcBorders>
              <w:top w:val="single" w:sz="4" w:space="0" w:color="auto"/>
              <w:left w:val="nil"/>
              <w:bottom w:val="single" w:sz="4" w:space="0" w:color="auto"/>
              <w:right w:val="single" w:sz="4" w:space="0" w:color="auto"/>
            </w:tcBorders>
            <w:shd w:val="clear" w:color="auto" w:fill="auto"/>
            <w:noWrap/>
            <w:hideMark/>
          </w:tcPr>
          <w:p w14:paraId="6FE7DE3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B0EB41A"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59AD5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2" w:history="1">
              <w:r w:rsidRPr="00890408">
                <w:rPr>
                  <w:rFonts w:ascii="Arial" w:hAnsi="Arial" w:cs="Arial"/>
                  <w:sz w:val="16"/>
                  <w:szCs w:val="16"/>
                  <w:lang w:val="en-US"/>
                </w:rPr>
                <w:t>R5-252968</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78802F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14.2.2.1.2</w:t>
            </w:r>
          </w:p>
        </w:tc>
        <w:tc>
          <w:tcPr>
            <w:tcW w:w="2955" w:type="dxa"/>
            <w:tcBorders>
              <w:top w:val="single" w:sz="4" w:space="0" w:color="auto"/>
              <w:left w:val="nil"/>
              <w:bottom w:val="single" w:sz="4" w:space="0" w:color="auto"/>
              <w:right w:val="single" w:sz="4" w:space="0" w:color="auto"/>
            </w:tcBorders>
            <w:shd w:val="clear" w:color="auto" w:fill="auto"/>
            <w:noWrap/>
            <w:hideMark/>
          </w:tcPr>
          <w:p w14:paraId="3B104AB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04F44C9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204C0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3" w:history="1">
              <w:r w:rsidRPr="00890408">
                <w:rPr>
                  <w:rFonts w:ascii="Arial" w:hAnsi="Arial" w:cs="Arial"/>
                  <w:sz w:val="16"/>
                  <w:szCs w:val="16"/>
                  <w:lang w:val="en-US"/>
                </w:rPr>
                <w:t>R5-252969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D380AA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14.4.3.1.1</w:t>
            </w:r>
          </w:p>
        </w:tc>
        <w:tc>
          <w:tcPr>
            <w:tcW w:w="2955" w:type="dxa"/>
            <w:tcBorders>
              <w:top w:val="single" w:sz="4" w:space="0" w:color="auto"/>
              <w:left w:val="nil"/>
              <w:bottom w:val="single" w:sz="4" w:space="0" w:color="auto"/>
              <w:right w:val="single" w:sz="4" w:space="0" w:color="auto"/>
            </w:tcBorders>
            <w:shd w:val="clear" w:color="auto" w:fill="auto"/>
            <w:noWrap/>
            <w:hideMark/>
          </w:tcPr>
          <w:p w14:paraId="37C112A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3E68FF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ABC6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4" w:history="1">
              <w:r w:rsidRPr="00890408">
                <w:rPr>
                  <w:rFonts w:ascii="Arial" w:hAnsi="Arial" w:cs="Arial"/>
                  <w:sz w:val="16"/>
                  <w:szCs w:val="16"/>
                  <w:lang w:val="en-US"/>
                </w:rPr>
                <w:t>R5-252970</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1C85A6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14.4.3.2.1</w:t>
            </w:r>
          </w:p>
        </w:tc>
        <w:tc>
          <w:tcPr>
            <w:tcW w:w="2955" w:type="dxa"/>
            <w:tcBorders>
              <w:top w:val="single" w:sz="4" w:space="0" w:color="auto"/>
              <w:left w:val="nil"/>
              <w:bottom w:val="single" w:sz="4" w:space="0" w:color="auto"/>
              <w:right w:val="single" w:sz="4" w:space="0" w:color="auto"/>
            </w:tcBorders>
            <w:shd w:val="clear" w:color="auto" w:fill="auto"/>
            <w:noWrap/>
            <w:hideMark/>
          </w:tcPr>
          <w:p w14:paraId="3AB103A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52ADCA9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2EA0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5" w:history="1">
              <w:r w:rsidRPr="00890408">
                <w:rPr>
                  <w:rFonts w:ascii="Arial" w:hAnsi="Arial" w:cs="Arial"/>
                  <w:sz w:val="16"/>
                  <w:szCs w:val="16"/>
                  <w:lang w:val="en-US"/>
                </w:rPr>
                <w:t>R5-252971</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2D02DC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14.4.4.1</w:t>
            </w:r>
          </w:p>
        </w:tc>
        <w:tc>
          <w:tcPr>
            <w:tcW w:w="2955" w:type="dxa"/>
            <w:tcBorders>
              <w:top w:val="single" w:sz="4" w:space="0" w:color="auto"/>
              <w:left w:val="nil"/>
              <w:bottom w:val="single" w:sz="4" w:space="0" w:color="auto"/>
              <w:right w:val="single" w:sz="4" w:space="0" w:color="auto"/>
            </w:tcBorders>
            <w:shd w:val="clear" w:color="auto" w:fill="auto"/>
            <w:noWrap/>
            <w:hideMark/>
          </w:tcPr>
          <w:p w14:paraId="0F29D3C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514A923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2BCA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6" w:history="1">
              <w:r w:rsidRPr="00890408">
                <w:rPr>
                  <w:rFonts w:ascii="Arial" w:hAnsi="Arial" w:cs="Arial"/>
                  <w:sz w:val="16"/>
                  <w:szCs w:val="16"/>
                  <w:lang w:val="en-US"/>
                </w:rPr>
                <w:t>R5-252972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86A99E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14.3.1.1</w:t>
            </w:r>
          </w:p>
        </w:tc>
        <w:tc>
          <w:tcPr>
            <w:tcW w:w="2955" w:type="dxa"/>
            <w:tcBorders>
              <w:top w:val="single" w:sz="4" w:space="0" w:color="auto"/>
              <w:left w:val="nil"/>
              <w:bottom w:val="single" w:sz="4" w:space="0" w:color="auto"/>
              <w:right w:val="single" w:sz="4" w:space="0" w:color="auto"/>
            </w:tcBorders>
            <w:shd w:val="clear" w:color="auto" w:fill="auto"/>
            <w:noWrap/>
            <w:hideMark/>
          </w:tcPr>
          <w:p w14:paraId="6BDE7C1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A944785"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D8DD9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7" w:history="1">
              <w:r w:rsidRPr="00890408">
                <w:rPr>
                  <w:rFonts w:ascii="Arial" w:hAnsi="Arial" w:cs="Arial"/>
                  <w:sz w:val="16"/>
                  <w:szCs w:val="16"/>
                  <w:lang w:val="en-US"/>
                </w:rPr>
                <w:t>R5-252973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775B6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14.3.2.1</w:t>
            </w:r>
          </w:p>
        </w:tc>
        <w:tc>
          <w:tcPr>
            <w:tcW w:w="2955" w:type="dxa"/>
            <w:tcBorders>
              <w:top w:val="single" w:sz="4" w:space="0" w:color="auto"/>
              <w:left w:val="nil"/>
              <w:bottom w:val="single" w:sz="4" w:space="0" w:color="auto"/>
              <w:right w:val="single" w:sz="4" w:space="0" w:color="auto"/>
            </w:tcBorders>
            <w:shd w:val="clear" w:color="auto" w:fill="auto"/>
            <w:noWrap/>
            <w:hideMark/>
          </w:tcPr>
          <w:p w14:paraId="3B313A3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58743DC"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8A1D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8" w:history="1">
              <w:r w:rsidRPr="00890408">
                <w:rPr>
                  <w:rFonts w:ascii="Arial" w:hAnsi="Arial" w:cs="Arial"/>
                  <w:sz w:val="16"/>
                  <w:szCs w:val="16"/>
                  <w:lang w:val="en-US"/>
                </w:rPr>
                <w:t>R5-252135</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375B1D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Removing 256QAM - TP analysis update</w:t>
            </w:r>
          </w:p>
        </w:tc>
        <w:tc>
          <w:tcPr>
            <w:tcW w:w="2955" w:type="dxa"/>
            <w:tcBorders>
              <w:top w:val="single" w:sz="4" w:space="0" w:color="auto"/>
              <w:left w:val="nil"/>
              <w:bottom w:val="single" w:sz="4" w:space="0" w:color="auto"/>
              <w:right w:val="single" w:sz="4" w:space="0" w:color="auto"/>
            </w:tcBorders>
            <w:shd w:val="clear" w:color="auto" w:fill="auto"/>
            <w:noWrap/>
            <w:hideMark/>
          </w:tcPr>
          <w:p w14:paraId="7E2ED3F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Thales</w:t>
            </w:r>
          </w:p>
        </w:tc>
      </w:tr>
    </w:tbl>
    <w:p w14:paraId="04EC6C21" w14:textId="77777777" w:rsidR="00890408" w:rsidRDefault="00890408" w:rsidP="00890408">
      <w:pPr>
        <w:tabs>
          <w:tab w:val="left" w:pos="567"/>
        </w:tabs>
        <w:overflowPunct/>
        <w:autoSpaceDE/>
        <w:autoSpaceDN/>
        <w:snapToGrid w:val="0"/>
        <w:spacing w:after="0"/>
        <w:textAlignment w:val="auto"/>
        <w:rPr>
          <w:rFonts w:ascii="Arial" w:hAnsi="Arial" w:cs="Arial"/>
          <w:b/>
          <w:lang w:val="en-US"/>
        </w:rPr>
      </w:pPr>
    </w:p>
    <w:p w14:paraId="08714F27" w14:textId="69FF1AEC" w:rsidR="002A4796" w:rsidRDefault="002A4796" w:rsidP="002A4796">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RAN5-108</w:t>
      </w:r>
    </w:p>
    <w:tbl>
      <w:tblPr>
        <w:tblW w:w="10060" w:type="dxa"/>
        <w:tblLook w:val="04A0" w:firstRow="1" w:lastRow="0" w:firstColumn="1" w:lastColumn="0" w:noHBand="0" w:noVBand="1"/>
      </w:tblPr>
      <w:tblGrid>
        <w:gridCol w:w="1460"/>
        <w:gridCol w:w="5765"/>
        <w:gridCol w:w="2835"/>
      </w:tblGrid>
      <w:tr w:rsidR="00777609" w:rsidRPr="002A4796" w14:paraId="61E81BC5" w14:textId="77777777" w:rsidTr="00777609">
        <w:trPr>
          <w:trHeight w:val="73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8B628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R5-255294</w:t>
            </w:r>
          </w:p>
        </w:tc>
        <w:tc>
          <w:tcPr>
            <w:tcW w:w="5765" w:type="dxa"/>
            <w:tcBorders>
              <w:top w:val="single" w:sz="4" w:space="0" w:color="auto"/>
              <w:left w:val="nil"/>
              <w:bottom w:val="single" w:sz="4" w:space="0" w:color="auto"/>
              <w:right w:val="single" w:sz="4" w:space="0" w:color="auto"/>
            </w:tcBorders>
            <w:shd w:val="clear" w:color="auto" w:fill="auto"/>
            <w:hideMark/>
          </w:tcPr>
          <w:p w14:paraId="2984F28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Corrections to default RF test frequencies for n256 and addition of RF test frequencies to verify RF aspects of variable Tx-Rx spacing for NR NTN bands n255 and n256</w:t>
            </w:r>
          </w:p>
        </w:tc>
        <w:tc>
          <w:tcPr>
            <w:tcW w:w="2835" w:type="dxa"/>
            <w:tcBorders>
              <w:top w:val="single" w:sz="4" w:space="0" w:color="auto"/>
              <w:left w:val="nil"/>
              <w:bottom w:val="single" w:sz="4" w:space="0" w:color="auto"/>
              <w:right w:val="single" w:sz="4" w:space="0" w:color="auto"/>
            </w:tcBorders>
            <w:shd w:val="clear" w:color="auto" w:fill="auto"/>
            <w:noWrap/>
            <w:hideMark/>
          </w:tcPr>
          <w:p w14:paraId="1601E62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EchoStar, </w:t>
            </w:r>
            <w:proofErr w:type="spellStart"/>
            <w:r w:rsidRPr="002A4796">
              <w:rPr>
                <w:rFonts w:ascii="Arial" w:hAnsi="Arial" w:cs="Arial"/>
                <w:sz w:val="16"/>
                <w:szCs w:val="16"/>
                <w:lang w:val="en-US"/>
              </w:rPr>
              <w:t>Viasat</w:t>
            </w:r>
            <w:proofErr w:type="spellEnd"/>
          </w:p>
        </w:tc>
      </w:tr>
      <w:tr w:rsidR="00777609" w:rsidRPr="002A4796" w14:paraId="52DD7408"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E431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199" w:history="1">
              <w:r w:rsidRPr="002A4796">
                <w:rPr>
                  <w:rFonts w:ascii="Arial" w:hAnsi="Arial" w:cs="Arial"/>
                  <w:sz w:val="16"/>
                  <w:szCs w:val="16"/>
                  <w:lang w:val="en-US"/>
                </w:rPr>
                <w:t>R5-254377</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0CABEE5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of scheduling request for NTN RF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8282B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394E861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B930A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0" w:history="1">
              <w:r w:rsidRPr="002A4796">
                <w:rPr>
                  <w:rFonts w:ascii="Arial" w:hAnsi="Arial" w:cs="Arial"/>
                  <w:sz w:val="16"/>
                  <w:szCs w:val="16"/>
                  <w:lang w:val="en-US"/>
                </w:rPr>
                <w:t>R5-254846</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7F736BF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SIB19 configuration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61E8C15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0E7916A4" w14:textId="77777777" w:rsidTr="00777609">
        <w:trPr>
          <w:trHeight w:val="44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7C005F" w14:textId="77CF09A4"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1" w:history="1">
              <w:r w:rsidRPr="002A4796">
                <w:rPr>
                  <w:rFonts w:ascii="Arial" w:hAnsi="Arial" w:cs="Arial"/>
                  <w:sz w:val="16"/>
                  <w:szCs w:val="16"/>
                  <w:lang w:val="en-US"/>
                </w:rPr>
                <w:t>R5-25</w:t>
              </w:r>
              <w:r w:rsidR="00EB13D3">
                <w:rPr>
                  <w:rFonts w:ascii="Arial" w:hAnsi="Arial" w:cs="Arial"/>
                  <w:sz w:val="16"/>
                  <w:szCs w:val="16"/>
                  <w:lang w:val="en-US"/>
                </w:rPr>
                <w:t>5097</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16D1379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NR-NTN specific common clause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20C572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Italy</w:t>
            </w:r>
          </w:p>
        </w:tc>
      </w:tr>
      <w:tr w:rsidR="00777609" w:rsidRPr="002A4796" w14:paraId="1EA181FD" w14:textId="77777777" w:rsidTr="00777609">
        <w:trPr>
          <w:trHeight w:val="56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665B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2" w:history="1">
              <w:r w:rsidRPr="002A4796">
                <w:rPr>
                  <w:rFonts w:ascii="Arial" w:hAnsi="Arial" w:cs="Arial"/>
                  <w:sz w:val="16"/>
                  <w:szCs w:val="16"/>
                  <w:lang w:val="en-US"/>
                </w:rPr>
                <w:t>R5-254263</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56855E4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complete the reference sensitivity test cases with variable Tx-Rx spacing for NR NTN bands</w:t>
            </w:r>
          </w:p>
        </w:tc>
        <w:tc>
          <w:tcPr>
            <w:tcW w:w="2835" w:type="dxa"/>
            <w:tcBorders>
              <w:top w:val="single" w:sz="4" w:space="0" w:color="auto"/>
              <w:left w:val="nil"/>
              <w:bottom w:val="single" w:sz="4" w:space="0" w:color="auto"/>
              <w:right w:val="single" w:sz="4" w:space="0" w:color="auto"/>
            </w:tcBorders>
            <w:shd w:val="clear" w:color="auto" w:fill="auto"/>
            <w:noWrap/>
            <w:hideMark/>
          </w:tcPr>
          <w:p w14:paraId="24E274A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10BBE7ED"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04793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3" w:history="1">
              <w:r w:rsidRPr="002A4796">
                <w:rPr>
                  <w:rFonts w:ascii="Arial" w:hAnsi="Arial" w:cs="Arial"/>
                  <w:sz w:val="16"/>
                  <w:szCs w:val="16"/>
                  <w:lang w:val="en-US"/>
                </w:rPr>
                <w:t>R5-254376</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1F2A1D5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Clean up of Tx, Rx and </w:t>
            </w:r>
            <w:proofErr w:type="spellStart"/>
            <w:r w:rsidRPr="002A4796">
              <w:rPr>
                <w:rFonts w:ascii="Arial" w:hAnsi="Arial" w:cs="Arial"/>
                <w:sz w:val="16"/>
                <w:szCs w:val="16"/>
                <w:lang w:val="en-US"/>
              </w:rPr>
              <w:t>Px</w:t>
            </w:r>
            <w:proofErr w:type="spellEnd"/>
            <w:r w:rsidRPr="002A4796">
              <w:rPr>
                <w:rFonts w:ascii="Arial" w:hAnsi="Arial" w:cs="Arial"/>
                <w:sz w:val="16"/>
                <w:szCs w:val="16"/>
                <w:lang w:val="en-US"/>
              </w:rPr>
              <w:t xml:space="preserve">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7097F5C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CDC0C77"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BD17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lastRenderedPageBreak/>
              <w:t>R5-255288</w:t>
            </w:r>
          </w:p>
        </w:tc>
        <w:tc>
          <w:tcPr>
            <w:tcW w:w="5765" w:type="dxa"/>
            <w:tcBorders>
              <w:top w:val="single" w:sz="4" w:space="0" w:color="auto"/>
              <w:left w:val="nil"/>
              <w:bottom w:val="single" w:sz="4" w:space="0" w:color="auto"/>
              <w:right w:val="single" w:sz="4" w:space="0" w:color="auto"/>
            </w:tcBorders>
            <w:shd w:val="clear" w:color="auto" w:fill="auto"/>
            <w:hideMark/>
          </w:tcPr>
          <w:p w14:paraId="61D3017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Split of power control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3D5D1B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 Keysight Technologies UK Ltd</w:t>
            </w:r>
          </w:p>
        </w:tc>
      </w:tr>
      <w:tr w:rsidR="00777609" w:rsidRPr="002A4796" w14:paraId="247984B2" w14:textId="77777777" w:rsidTr="00CC6F88">
        <w:trPr>
          <w:trHeight w:val="43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6EBA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R5-255397</w:t>
            </w:r>
          </w:p>
        </w:tc>
        <w:tc>
          <w:tcPr>
            <w:tcW w:w="5765" w:type="dxa"/>
            <w:tcBorders>
              <w:top w:val="single" w:sz="4" w:space="0" w:color="auto"/>
              <w:left w:val="nil"/>
              <w:bottom w:val="single" w:sz="4" w:space="0" w:color="auto"/>
              <w:right w:val="single" w:sz="4" w:space="0" w:color="auto"/>
            </w:tcBorders>
            <w:shd w:val="clear" w:color="auto" w:fill="auto"/>
            <w:hideMark/>
          </w:tcPr>
          <w:p w14:paraId="710737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Update of RMCs for FR1-NTN </w:t>
            </w:r>
            <w:proofErr w:type="spellStart"/>
            <w:r w:rsidRPr="002A4796">
              <w:rPr>
                <w:rFonts w:ascii="Arial" w:hAnsi="Arial" w:cs="Arial"/>
                <w:sz w:val="16"/>
                <w:szCs w:val="16"/>
                <w:lang w:val="en-US"/>
              </w:rPr>
              <w:t>TRx</w:t>
            </w:r>
            <w:proofErr w:type="spellEnd"/>
            <w:r w:rsidRPr="002A4796">
              <w:rPr>
                <w:rFonts w:ascii="Arial" w:hAnsi="Arial" w:cs="Arial"/>
                <w:sz w:val="16"/>
                <w:szCs w:val="16"/>
                <w:lang w:val="en-US"/>
              </w:rPr>
              <w:t xml:space="preserve"> testing with SCS 15 kHz and 30 kHz</w:t>
            </w:r>
          </w:p>
        </w:tc>
        <w:tc>
          <w:tcPr>
            <w:tcW w:w="2835" w:type="dxa"/>
            <w:tcBorders>
              <w:top w:val="single" w:sz="4" w:space="0" w:color="auto"/>
              <w:left w:val="nil"/>
              <w:bottom w:val="single" w:sz="4" w:space="0" w:color="auto"/>
              <w:right w:val="single" w:sz="4" w:space="0" w:color="auto"/>
            </w:tcBorders>
            <w:shd w:val="clear" w:color="auto" w:fill="auto"/>
            <w:noWrap/>
            <w:hideMark/>
          </w:tcPr>
          <w:p w14:paraId="2BA2ED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12B4A51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46E1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4" w:history="1">
              <w:r w:rsidRPr="002A4796">
                <w:rPr>
                  <w:rFonts w:ascii="Arial" w:hAnsi="Arial" w:cs="Arial"/>
                  <w:sz w:val="16"/>
                  <w:szCs w:val="16"/>
                  <w:lang w:val="en-US"/>
                </w:rPr>
                <w:t>R5-253731</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5404F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Test applicability for NR NTN RA TCs</w:t>
            </w:r>
          </w:p>
        </w:tc>
        <w:tc>
          <w:tcPr>
            <w:tcW w:w="2835" w:type="dxa"/>
            <w:tcBorders>
              <w:top w:val="single" w:sz="4" w:space="0" w:color="auto"/>
              <w:left w:val="nil"/>
              <w:bottom w:val="single" w:sz="4" w:space="0" w:color="auto"/>
              <w:right w:val="single" w:sz="4" w:space="0" w:color="auto"/>
            </w:tcBorders>
            <w:shd w:val="clear" w:color="auto" w:fill="auto"/>
            <w:noWrap/>
            <w:hideMark/>
          </w:tcPr>
          <w:p w14:paraId="5FD1E7C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MediaTek Beijing </w:t>
            </w:r>
            <w:proofErr w:type="spellStart"/>
            <w:proofErr w:type="gramStart"/>
            <w:r w:rsidRPr="002A4796">
              <w:rPr>
                <w:rFonts w:ascii="Arial" w:hAnsi="Arial" w:cs="Arial"/>
                <w:sz w:val="16"/>
                <w:szCs w:val="16"/>
                <w:lang w:val="en-US"/>
              </w:rPr>
              <w:t>Inc.,Qualcomm</w:t>
            </w:r>
            <w:proofErr w:type="spellEnd"/>
            <w:proofErr w:type="gramEnd"/>
            <w:r w:rsidRPr="002A4796">
              <w:rPr>
                <w:rFonts w:ascii="Arial" w:hAnsi="Arial" w:cs="Arial"/>
                <w:sz w:val="16"/>
                <w:szCs w:val="16"/>
                <w:lang w:val="en-US"/>
              </w:rPr>
              <w:t xml:space="preserve"> Technologies International, Ltd</w:t>
            </w:r>
          </w:p>
        </w:tc>
      </w:tr>
      <w:tr w:rsidR="00777609" w:rsidRPr="002A4796" w14:paraId="0B83D299"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2F26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5" w:history="1">
              <w:r w:rsidRPr="002A4796">
                <w:rPr>
                  <w:rFonts w:ascii="Arial" w:hAnsi="Arial" w:cs="Arial"/>
                  <w:sz w:val="16"/>
                  <w:szCs w:val="16"/>
                  <w:lang w:val="en-US"/>
                </w:rPr>
                <w:t>R5-254247</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1DF5D05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applicability for test case 14.2.2.3.1</w:t>
            </w:r>
          </w:p>
        </w:tc>
        <w:tc>
          <w:tcPr>
            <w:tcW w:w="2835" w:type="dxa"/>
            <w:tcBorders>
              <w:top w:val="single" w:sz="4" w:space="0" w:color="auto"/>
              <w:left w:val="nil"/>
              <w:bottom w:val="single" w:sz="4" w:space="0" w:color="auto"/>
              <w:right w:val="single" w:sz="4" w:space="0" w:color="auto"/>
            </w:tcBorders>
            <w:shd w:val="clear" w:color="auto" w:fill="auto"/>
            <w:noWrap/>
            <w:hideMark/>
          </w:tcPr>
          <w:p w14:paraId="2E7CF9B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5F095654"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2DC2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6" w:history="1">
              <w:r w:rsidRPr="002A4796">
                <w:rPr>
                  <w:rFonts w:ascii="Arial" w:hAnsi="Arial" w:cs="Arial"/>
                  <w:sz w:val="16"/>
                  <w:szCs w:val="16"/>
                  <w:lang w:val="en-US"/>
                </w:rPr>
                <w:t>R5-254379</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7ACDDE6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NR NTN power control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2443FB3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0F2EFA1" w14:textId="77777777" w:rsidTr="00CC6F88">
        <w:trPr>
          <w:trHeight w:val="52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41BD3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7" w:history="1">
              <w:r w:rsidRPr="002A4796">
                <w:rPr>
                  <w:rFonts w:ascii="Arial" w:hAnsi="Arial" w:cs="Arial"/>
                  <w:sz w:val="16"/>
                  <w:szCs w:val="16"/>
                  <w:lang w:val="en-US"/>
                </w:rPr>
                <w:t>R5-254816</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527A87A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applicability of the test case for variable Tx-Rx spacing for NR NTN bands</w:t>
            </w:r>
          </w:p>
        </w:tc>
        <w:tc>
          <w:tcPr>
            <w:tcW w:w="2835" w:type="dxa"/>
            <w:tcBorders>
              <w:top w:val="single" w:sz="4" w:space="0" w:color="auto"/>
              <w:left w:val="nil"/>
              <w:bottom w:val="single" w:sz="4" w:space="0" w:color="auto"/>
              <w:right w:val="single" w:sz="4" w:space="0" w:color="auto"/>
            </w:tcBorders>
            <w:shd w:val="clear" w:color="auto" w:fill="auto"/>
            <w:noWrap/>
            <w:hideMark/>
          </w:tcPr>
          <w:p w14:paraId="46C14EA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549BA573"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DFA53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R5-255362</w:t>
            </w:r>
          </w:p>
        </w:tc>
        <w:tc>
          <w:tcPr>
            <w:tcW w:w="5765" w:type="dxa"/>
            <w:tcBorders>
              <w:top w:val="single" w:sz="4" w:space="0" w:color="auto"/>
              <w:left w:val="nil"/>
              <w:bottom w:val="single" w:sz="4" w:space="0" w:color="auto"/>
              <w:right w:val="single" w:sz="4" w:space="0" w:color="auto"/>
            </w:tcBorders>
            <w:shd w:val="clear" w:color="auto" w:fill="auto"/>
            <w:hideMark/>
          </w:tcPr>
          <w:p w14:paraId="32A887D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NR-NTN test applicability</w:t>
            </w:r>
          </w:p>
        </w:tc>
        <w:tc>
          <w:tcPr>
            <w:tcW w:w="2835" w:type="dxa"/>
            <w:tcBorders>
              <w:top w:val="single" w:sz="4" w:space="0" w:color="auto"/>
              <w:left w:val="nil"/>
              <w:bottom w:val="single" w:sz="4" w:space="0" w:color="auto"/>
              <w:right w:val="single" w:sz="4" w:space="0" w:color="auto"/>
            </w:tcBorders>
            <w:shd w:val="clear" w:color="auto" w:fill="auto"/>
            <w:noWrap/>
            <w:hideMark/>
          </w:tcPr>
          <w:p w14:paraId="60A5D2F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DA7F5CF" w14:textId="77777777" w:rsidTr="00CC6F88">
        <w:trPr>
          <w:trHeight w:val="50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7047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8" w:history="1">
              <w:r w:rsidRPr="002A4796">
                <w:rPr>
                  <w:rFonts w:ascii="Arial" w:hAnsi="Arial" w:cs="Arial"/>
                  <w:sz w:val="16"/>
                  <w:szCs w:val="16"/>
                  <w:lang w:val="en-US"/>
                </w:rPr>
                <w:t>R5-253730</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4E43662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NR NTN RA TCs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26CE268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MediaTek Beijing </w:t>
            </w:r>
            <w:proofErr w:type="spellStart"/>
            <w:proofErr w:type="gramStart"/>
            <w:r w:rsidRPr="002A4796">
              <w:rPr>
                <w:rFonts w:ascii="Arial" w:hAnsi="Arial" w:cs="Arial"/>
                <w:sz w:val="16"/>
                <w:szCs w:val="16"/>
                <w:lang w:val="en-US"/>
              </w:rPr>
              <w:t>Inc.,Qualcomm</w:t>
            </w:r>
            <w:proofErr w:type="spellEnd"/>
            <w:proofErr w:type="gramEnd"/>
            <w:r w:rsidRPr="002A4796">
              <w:rPr>
                <w:rFonts w:ascii="Arial" w:hAnsi="Arial" w:cs="Arial"/>
                <w:sz w:val="16"/>
                <w:szCs w:val="16"/>
                <w:lang w:val="en-US"/>
              </w:rPr>
              <w:t xml:space="preserve"> Technologies International, Ltd</w:t>
            </w:r>
          </w:p>
        </w:tc>
      </w:tr>
      <w:tr w:rsidR="00777609" w:rsidRPr="002A4796" w14:paraId="6AEE1CD4" w14:textId="77777777" w:rsidTr="00CC6F88">
        <w:trPr>
          <w:trHeight w:val="39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8DE2F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9" w:history="1">
              <w:r w:rsidRPr="002A4796">
                <w:rPr>
                  <w:rFonts w:ascii="Arial" w:hAnsi="Arial" w:cs="Arial"/>
                  <w:sz w:val="16"/>
                  <w:szCs w:val="16"/>
                  <w:lang w:val="en-US"/>
                </w:rPr>
                <w:t>R5-253816</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0D0F87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Test Case SS-RSRP 14.6.1.1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6719FC3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9A0A2ED" w14:textId="77777777" w:rsidTr="00CC6F88">
        <w:trPr>
          <w:trHeight w:val="41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D4D01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0" w:history="1">
              <w:r w:rsidRPr="002A4796">
                <w:rPr>
                  <w:rFonts w:ascii="Arial" w:hAnsi="Arial" w:cs="Arial"/>
                  <w:sz w:val="16"/>
                  <w:szCs w:val="16"/>
                  <w:lang w:val="en-US"/>
                </w:rPr>
                <w:t>R5-253817</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4154560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SS-RSRP Test Case 14.6.1.2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3EDC6F2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C686C7E" w14:textId="77777777" w:rsidTr="00CC6F88">
        <w:trPr>
          <w:trHeight w:val="43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9738B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1" w:history="1">
              <w:r w:rsidRPr="002A4796">
                <w:rPr>
                  <w:rFonts w:ascii="Arial" w:hAnsi="Arial" w:cs="Arial"/>
                  <w:sz w:val="16"/>
                  <w:szCs w:val="16"/>
                  <w:lang w:val="en-US"/>
                </w:rPr>
                <w:t>R5-253818</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4DABCB3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SS-RSRQ Test Case 14.6.2.1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6137955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F375C36" w14:textId="77777777" w:rsidTr="00CC6F88">
        <w:trPr>
          <w:trHeight w:val="46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6E1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2" w:history="1">
              <w:r w:rsidRPr="002A4796">
                <w:rPr>
                  <w:rFonts w:ascii="Arial" w:hAnsi="Arial" w:cs="Arial"/>
                  <w:sz w:val="16"/>
                  <w:szCs w:val="16"/>
                  <w:lang w:val="en-US"/>
                </w:rPr>
                <w:t>R5-253819</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11E069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SS-RSRQ Test Case 14.6.2.2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518C521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FBFD066" w14:textId="77777777" w:rsidTr="00CC6F88">
        <w:trPr>
          <w:trHeight w:val="5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93B2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3" w:history="1">
              <w:r w:rsidRPr="002A4796">
                <w:rPr>
                  <w:rFonts w:ascii="Arial" w:hAnsi="Arial" w:cs="Arial"/>
                  <w:sz w:val="16"/>
                  <w:szCs w:val="16"/>
                  <w:lang w:val="en-US"/>
                </w:rPr>
                <w:t>R5-253820</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14CFDC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Annex F Correction for NR-NTN Measurement Accuracy Test Cases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44B7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4290573" w14:textId="77777777" w:rsidTr="00777609">
        <w:trPr>
          <w:trHeight w:val="49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AAD6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4" w:history="1">
              <w:r w:rsidRPr="002A4796">
                <w:rPr>
                  <w:rFonts w:ascii="Arial" w:hAnsi="Arial" w:cs="Arial"/>
                  <w:sz w:val="16"/>
                  <w:szCs w:val="16"/>
                  <w:lang w:val="en-US"/>
                </w:rPr>
                <w:t>R5-253837</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5F6E1DC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FR1 SSB based L1-RSRP measurement for Satellite Access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62CE01D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433A9376" w14:textId="77777777" w:rsidTr="00777609">
        <w:trPr>
          <w:trHeight w:val="46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2C1A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5" w:history="1">
              <w:r w:rsidRPr="002A4796">
                <w:rPr>
                  <w:rFonts w:ascii="Arial" w:hAnsi="Arial" w:cs="Arial"/>
                  <w:sz w:val="16"/>
                  <w:szCs w:val="16"/>
                  <w:lang w:val="en-US"/>
                </w:rPr>
                <w:t>R5-254159</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3F6658D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spec alignment for RRM NR NTN tests for measurement accuracy</w:t>
            </w:r>
          </w:p>
        </w:tc>
        <w:tc>
          <w:tcPr>
            <w:tcW w:w="2835" w:type="dxa"/>
            <w:tcBorders>
              <w:top w:val="single" w:sz="4" w:space="0" w:color="auto"/>
              <w:left w:val="nil"/>
              <w:bottom w:val="single" w:sz="4" w:space="0" w:color="auto"/>
              <w:right w:val="single" w:sz="4" w:space="0" w:color="auto"/>
            </w:tcBorders>
            <w:shd w:val="clear" w:color="auto" w:fill="auto"/>
            <w:noWrap/>
            <w:hideMark/>
          </w:tcPr>
          <w:p w14:paraId="72E7D74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6D4CBA91" w14:textId="77777777" w:rsidTr="00777609">
        <w:trPr>
          <w:trHeight w:val="49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7F99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6" w:history="1">
              <w:r w:rsidRPr="002A4796">
                <w:rPr>
                  <w:rFonts w:ascii="Arial" w:hAnsi="Arial" w:cs="Arial"/>
                  <w:sz w:val="16"/>
                  <w:szCs w:val="16"/>
                  <w:lang w:val="en-US"/>
                </w:rPr>
                <w:t>R5-254272</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4C11FC8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Fix wrong side condition for RRC Connection Release with Redirection for Satellite Access</w:t>
            </w:r>
          </w:p>
        </w:tc>
        <w:tc>
          <w:tcPr>
            <w:tcW w:w="2835" w:type="dxa"/>
            <w:tcBorders>
              <w:top w:val="single" w:sz="4" w:space="0" w:color="auto"/>
              <w:left w:val="nil"/>
              <w:bottom w:val="single" w:sz="4" w:space="0" w:color="auto"/>
              <w:right w:val="single" w:sz="4" w:space="0" w:color="auto"/>
            </w:tcBorders>
            <w:shd w:val="clear" w:color="auto" w:fill="auto"/>
            <w:noWrap/>
            <w:hideMark/>
          </w:tcPr>
          <w:p w14:paraId="5A14DC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4F7059E4" w14:textId="77777777" w:rsidTr="00777609">
        <w:trPr>
          <w:trHeight w:val="48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E46C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7" w:history="1">
              <w:r w:rsidRPr="002A4796">
                <w:rPr>
                  <w:rFonts w:ascii="Arial" w:hAnsi="Arial" w:cs="Arial"/>
                  <w:sz w:val="16"/>
                  <w:szCs w:val="16"/>
                  <w:lang w:val="en-US"/>
                </w:rPr>
                <w:t>R5-254273</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187E452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Addressing incomplete sections in the test case 14.2.2.3.1</w:t>
            </w:r>
          </w:p>
        </w:tc>
        <w:tc>
          <w:tcPr>
            <w:tcW w:w="2835" w:type="dxa"/>
            <w:tcBorders>
              <w:top w:val="single" w:sz="4" w:space="0" w:color="auto"/>
              <w:left w:val="nil"/>
              <w:bottom w:val="single" w:sz="4" w:space="0" w:color="auto"/>
              <w:right w:val="single" w:sz="4" w:space="0" w:color="auto"/>
            </w:tcBorders>
            <w:shd w:val="clear" w:color="auto" w:fill="auto"/>
            <w:noWrap/>
            <w:hideMark/>
          </w:tcPr>
          <w:p w14:paraId="1F59B48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77E022AF" w14:textId="77777777" w:rsidTr="00777609">
        <w:trPr>
          <w:trHeight w:val="41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35636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R5-255374</w:t>
            </w:r>
          </w:p>
        </w:tc>
        <w:tc>
          <w:tcPr>
            <w:tcW w:w="5765" w:type="dxa"/>
            <w:tcBorders>
              <w:top w:val="single" w:sz="4" w:space="0" w:color="auto"/>
              <w:left w:val="nil"/>
              <w:bottom w:val="single" w:sz="4" w:space="0" w:color="auto"/>
              <w:right w:val="single" w:sz="4" w:space="0" w:color="auto"/>
            </w:tcBorders>
            <w:shd w:val="clear" w:color="auto" w:fill="auto"/>
            <w:hideMark/>
          </w:tcPr>
          <w:p w14:paraId="6441F8E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for test case 14.2.2.3.1.</w:t>
            </w:r>
          </w:p>
        </w:tc>
        <w:tc>
          <w:tcPr>
            <w:tcW w:w="2835" w:type="dxa"/>
            <w:tcBorders>
              <w:top w:val="single" w:sz="4" w:space="0" w:color="auto"/>
              <w:left w:val="nil"/>
              <w:bottom w:val="single" w:sz="4" w:space="0" w:color="auto"/>
              <w:right w:val="single" w:sz="4" w:space="0" w:color="auto"/>
            </w:tcBorders>
            <w:shd w:val="clear" w:color="auto" w:fill="auto"/>
            <w:noWrap/>
            <w:hideMark/>
          </w:tcPr>
          <w:p w14:paraId="1F721D7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67D0FC54" w14:textId="77777777" w:rsidTr="00777609">
        <w:trPr>
          <w:trHeight w:val="41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F7AF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R5-255375</w:t>
            </w:r>
          </w:p>
        </w:tc>
        <w:tc>
          <w:tcPr>
            <w:tcW w:w="5765" w:type="dxa"/>
            <w:tcBorders>
              <w:top w:val="single" w:sz="4" w:space="0" w:color="auto"/>
              <w:left w:val="nil"/>
              <w:bottom w:val="single" w:sz="4" w:space="0" w:color="auto"/>
              <w:right w:val="single" w:sz="4" w:space="0" w:color="auto"/>
            </w:tcBorders>
            <w:shd w:val="clear" w:color="auto" w:fill="auto"/>
            <w:hideMark/>
          </w:tcPr>
          <w:p w14:paraId="7EA795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Annex F MU and TT for 14.2.2.3.1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74226D8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2FAF5129" w14:textId="77777777" w:rsidTr="00CC6F88">
        <w:trPr>
          <w:trHeight w:val="38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D218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8" w:history="1">
              <w:r w:rsidRPr="002A4796">
                <w:rPr>
                  <w:rFonts w:ascii="Arial" w:hAnsi="Arial" w:cs="Arial"/>
                  <w:sz w:val="16"/>
                  <w:szCs w:val="16"/>
                  <w:lang w:val="en-US"/>
                </w:rPr>
                <w:t>R5-254546</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808091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Updating message contents for NTN measurement accuracy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56A5BF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Huawei, </w:t>
            </w:r>
            <w:proofErr w:type="spellStart"/>
            <w:r w:rsidRPr="002A4796">
              <w:rPr>
                <w:rFonts w:ascii="Arial" w:hAnsi="Arial" w:cs="Arial"/>
                <w:sz w:val="16"/>
                <w:szCs w:val="16"/>
                <w:lang w:val="en-US"/>
              </w:rPr>
              <w:t>HiSilicon</w:t>
            </w:r>
            <w:proofErr w:type="spellEnd"/>
          </w:p>
        </w:tc>
      </w:tr>
      <w:tr w:rsidR="00777609" w:rsidRPr="002A4796" w14:paraId="2B9E1FE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9615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R5-255289</w:t>
            </w:r>
          </w:p>
        </w:tc>
        <w:tc>
          <w:tcPr>
            <w:tcW w:w="5765" w:type="dxa"/>
            <w:tcBorders>
              <w:top w:val="single" w:sz="4" w:space="0" w:color="auto"/>
              <w:left w:val="nil"/>
              <w:bottom w:val="single" w:sz="4" w:space="0" w:color="auto"/>
              <w:right w:val="single" w:sz="4" w:space="0" w:color="auto"/>
            </w:tcBorders>
            <w:shd w:val="clear" w:color="auto" w:fill="auto"/>
            <w:hideMark/>
          </w:tcPr>
          <w:p w14:paraId="208C70C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CBW change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298666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605A00C0" w14:textId="77777777" w:rsidTr="00CC6F88">
        <w:trPr>
          <w:trHeight w:val="51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B36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9" w:history="1">
              <w:r w:rsidRPr="002A4796">
                <w:rPr>
                  <w:rFonts w:ascii="Arial" w:hAnsi="Arial" w:cs="Arial"/>
                  <w:sz w:val="16"/>
                  <w:szCs w:val="16"/>
                  <w:lang w:val="en-US"/>
                </w:rPr>
                <w:t>R5-254685r4</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392F75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and update for NR-NTN Cell reselection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780B30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0B73593A"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BBF3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R5-255290</w:t>
            </w:r>
          </w:p>
        </w:tc>
        <w:tc>
          <w:tcPr>
            <w:tcW w:w="5765" w:type="dxa"/>
            <w:tcBorders>
              <w:top w:val="single" w:sz="4" w:space="0" w:color="auto"/>
              <w:left w:val="nil"/>
              <w:bottom w:val="single" w:sz="4" w:space="0" w:color="auto"/>
              <w:right w:val="single" w:sz="4" w:space="0" w:color="auto"/>
            </w:tcBorders>
            <w:shd w:val="clear" w:color="auto" w:fill="auto"/>
            <w:hideMark/>
          </w:tcPr>
          <w:p w14:paraId="62D2E34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DCI-based BWP switch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2B8AEB5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62E0A716"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2B9C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0" w:history="1">
              <w:r w:rsidRPr="002A4796">
                <w:rPr>
                  <w:rFonts w:ascii="Arial" w:hAnsi="Arial" w:cs="Arial"/>
                  <w:sz w:val="16"/>
                  <w:szCs w:val="16"/>
                  <w:lang w:val="en-US"/>
                </w:rPr>
                <w:t>R5-254687</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1EBD5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Annex H update for NR-NTN idle mode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1417749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03F35710"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6D5D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R5-255291</w:t>
            </w:r>
          </w:p>
        </w:tc>
        <w:tc>
          <w:tcPr>
            <w:tcW w:w="5765" w:type="dxa"/>
            <w:tcBorders>
              <w:top w:val="single" w:sz="4" w:space="0" w:color="auto"/>
              <w:left w:val="nil"/>
              <w:bottom w:val="single" w:sz="4" w:space="0" w:color="auto"/>
              <w:right w:val="single" w:sz="4" w:space="0" w:color="auto"/>
            </w:tcBorders>
            <w:shd w:val="clear" w:color="auto" w:fill="auto"/>
            <w:hideMark/>
          </w:tcPr>
          <w:p w14:paraId="56A47B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RRC-based BWP switch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2481FA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71B7623C"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5FAAE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1" w:history="1">
              <w:r w:rsidRPr="002A4796">
                <w:rPr>
                  <w:rFonts w:ascii="Arial" w:hAnsi="Arial" w:cs="Arial"/>
                  <w:sz w:val="16"/>
                  <w:szCs w:val="16"/>
                  <w:lang w:val="en-US"/>
                </w:rPr>
                <w:t>R5-254831</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16E808A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RLM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1FC55E1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277BF93"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408C6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2" w:history="1">
              <w:r w:rsidRPr="002A4796">
                <w:rPr>
                  <w:rFonts w:ascii="Arial" w:hAnsi="Arial" w:cs="Arial"/>
                  <w:sz w:val="16"/>
                  <w:szCs w:val="16"/>
                  <w:lang w:val="en-US"/>
                </w:rPr>
                <w:t>R5-254832</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5721C7D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RRM SIB19 config</w:t>
            </w:r>
          </w:p>
        </w:tc>
        <w:tc>
          <w:tcPr>
            <w:tcW w:w="2835" w:type="dxa"/>
            <w:tcBorders>
              <w:top w:val="single" w:sz="4" w:space="0" w:color="auto"/>
              <w:left w:val="nil"/>
              <w:bottom w:val="single" w:sz="4" w:space="0" w:color="auto"/>
              <w:right w:val="single" w:sz="4" w:space="0" w:color="auto"/>
            </w:tcBorders>
            <w:shd w:val="clear" w:color="auto" w:fill="auto"/>
            <w:noWrap/>
            <w:hideMark/>
          </w:tcPr>
          <w:p w14:paraId="47E8A11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71BDE7B0"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FD3F4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3" w:history="1">
              <w:r w:rsidRPr="002A4796">
                <w:rPr>
                  <w:rFonts w:ascii="Arial" w:hAnsi="Arial" w:cs="Arial"/>
                  <w:sz w:val="16"/>
                  <w:szCs w:val="16"/>
                  <w:lang w:val="en-US"/>
                </w:rPr>
                <w:t>R5-254833</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002B9AC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Annex F for NR-NTN pathloss RS switch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7C8ABE9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68342E4"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E467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4" w:history="1">
              <w:r w:rsidRPr="002A4796">
                <w:rPr>
                  <w:rFonts w:ascii="Arial" w:hAnsi="Arial" w:cs="Arial"/>
                  <w:sz w:val="16"/>
                  <w:szCs w:val="16"/>
                  <w:lang w:val="en-US"/>
                </w:rPr>
                <w:t>R5-254834</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6DB85A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timing advance test case 14.3.2.1</w:t>
            </w:r>
          </w:p>
        </w:tc>
        <w:tc>
          <w:tcPr>
            <w:tcW w:w="2835" w:type="dxa"/>
            <w:tcBorders>
              <w:top w:val="single" w:sz="4" w:space="0" w:color="auto"/>
              <w:left w:val="nil"/>
              <w:bottom w:val="single" w:sz="4" w:space="0" w:color="auto"/>
              <w:right w:val="single" w:sz="4" w:space="0" w:color="auto"/>
            </w:tcBorders>
            <w:shd w:val="clear" w:color="auto" w:fill="auto"/>
            <w:noWrap/>
            <w:hideMark/>
          </w:tcPr>
          <w:p w14:paraId="73C1A2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A309326"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AA088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R5-255292</w:t>
            </w:r>
          </w:p>
        </w:tc>
        <w:tc>
          <w:tcPr>
            <w:tcW w:w="5765" w:type="dxa"/>
            <w:tcBorders>
              <w:top w:val="single" w:sz="4" w:space="0" w:color="auto"/>
              <w:left w:val="nil"/>
              <w:bottom w:val="single" w:sz="4" w:space="0" w:color="auto"/>
              <w:right w:val="single" w:sz="4" w:space="0" w:color="auto"/>
            </w:tcBorders>
            <w:shd w:val="clear" w:color="auto" w:fill="auto"/>
            <w:hideMark/>
          </w:tcPr>
          <w:p w14:paraId="053559B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timing accuracy test case 14.3.1.1</w:t>
            </w:r>
          </w:p>
        </w:tc>
        <w:tc>
          <w:tcPr>
            <w:tcW w:w="2835" w:type="dxa"/>
            <w:tcBorders>
              <w:top w:val="single" w:sz="4" w:space="0" w:color="auto"/>
              <w:left w:val="nil"/>
              <w:bottom w:val="single" w:sz="4" w:space="0" w:color="auto"/>
              <w:right w:val="single" w:sz="4" w:space="0" w:color="auto"/>
            </w:tcBorders>
            <w:shd w:val="clear" w:color="auto" w:fill="auto"/>
            <w:noWrap/>
            <w:hideMark/>
          </w:tcPr>
          <w:p w14:paraId="2E0E00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C561A2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A0E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5" w:history="1">
              <w:r w:rsidRPr="002A4796">
                <w:rPr>
                  <w:rFonts w:ascii="Arial" w:hAnsi="Arial" w:cs="Arial"/>
                  <w:sz w:val="16"/>
                  <w:szCs w:val="16"/>
                  <w:lang w:val="en-US"/>
                </w:rPr>
                <w:t>R5-254836</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57CE68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re-establishment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29A7FB0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999B3FB"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3719F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6" w:history="1">
              <w:r w:rsidRPr="002A4796">
                <w:rPr>
                  <w:rFonts w:ascii="Arial" w:hAnsi="Arial" w:cs="Arial"/>
                  <w:sz w:val="16"/>
                  <w:szCs w:val="16"/>
                  <w:lang w:val="en-US"/>
                </w:rPr>
                <w:t>R5-254837</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7F6A439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pathloss RS switch delay test 14.4.5.1 including TT</w:t>
            </w:r>
          </w:p>
        </w:tc>
        <w:tc>
          <w:tcPr>
            <w:tcW w:w="2835" w:type="dxa"/>
            <w:tcBorders>
              <w:top w:val="single" w:sz="4" w:space="0" w:color="auto"/>
              <w:left w:val="nil"/>
              <w:bottom w:val="single" w:sz="4" w:space="0" w:color="auto"/>
              <w:right w:val="single" w:sz="4" w:space="0" w:color="auto"/>
            </w:tcBorders>
            <w:shd w:val="clear" w:color="auto" w:fill="auto"/>
            <w:noWrap/>
            <w:hideMark/>
          </w:tcPr>
          <w:p w14:paraId="1EEA9D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DA253AF"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9A6D3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R5-255293</w:t>
            </w:r>
          </w:p>
        </w:tc>
        <w:tc>
          <w:tcPr>
            <w:tcW w:w="5765" w:type="dxa"/>
            <w:tcBorders>
              <w:top w:val="single" w:sz="4" w:space="0" w:color="auto"/>
              <w:left w:val="nil"/>
              <w:bottom w:val="single" w:sz="4" w:space="0" w:color="auto"/>
              <w:right w:val="single" w:sz="4" w:space="0" w:color="auto"/>
            </w:tcBorders>
            <w:shd w:val="clear" w:color="auto" w:fill="auto"/>
            <w:hideMark/>
          </w:tcPr>
          <w:p w14:paraId="4D09461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Handover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750F790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05933A7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15A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7" w:history="1">
              <w:r w:rsidRPr="002A4796">
                <w:rPr>
                  <w:rFonts w:ascii="Arial" w:hAnsi="Arial" w:cs="Arial"/>
                  <w:sz w:val="16"/>
                  <w:szCs w:val="16"/>
                  <w:lang w:val="en-US"/>
                </w:rPr>
                <w:t>R5-254839</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4AAD952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Clean-up CR for NR-NTN measurement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11B2708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3C1FF88"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7B2A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R5-255286</w:t>
            </w:r>
          </w:p>
        </w:tc>
        <w:tc>
          <w:tcPr>
            <w:tcW w:w="5765" w:type="dxa"/>
            <w:tcBorders>
              <w:top w:val="single" w:sz="4" w:space="0" w:color="auto"/>
              <w:left w:val="nil"/>
              <w:bottom w:val="single" w:sz="4" w:space="0" w:color="auto"/>
              <w:right w:val="single" w:sz="4" w:space="0" w:color="auto"/>
            </w:tcBorders>
            <w:shd w:val="clear" w:color="auto" w:fill="auto"/>
            <w:hideMark/>
          </w:tcPr>
          <w:p w14:paraId="768FFDA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update to </w:t>
            </w:r>
            <w:proofErr w:type="gramStart"/>
            <w:r w:rsidRPr="002A4796">
              <w:rPr>
                <w:rFonts w:ascii="Arial" w:hAnsi="Arial" w:cs="Arial"/>
                <w:sz w:val="16"/>
                <w:szCs w:val="16"/>
                <w:lang w:val="en-US"/>
              </w:rPr>
              <w:t>distance based</w:t>
            </w:r>
            <w:proofErr w:type="gramEnd"/>
            <w:r w:rsidRPr="002A4796">
              <w:rPr>
                <w:rFonts w:ascii="Arial" w:hAnsi="Arial" w:cs="Arial"/>
                <w:sz w:val="16"/>
                <w:szCs w:val="16"/>
                <w:lang w:val="en-US"/>
              </w:rPr>
              <w:t xml:space="preserve"> CHO test cases for NR-NTN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325FF5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Italy</w:t>
            </w:r>
          </w:p>
        </w:tc>
      </w:tr>
      <w:tr w:rsidR="00777609" w:rsidRPr="002A4796" w14:paraId="5397D47E"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74C41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8" w:history="1">
              <w:r w:rsidRPr="002A4796">
                <w:rPr>
                  <w:rFonts w:ascii="Arial" w:hAnsi="Arial" w:cs="Arial"/>
                  <w:sz w:val="16"/>
                  <w:szCs w:val="16"/>
                  <w:lang w:val="en-US"/>
                </w:rPr>
                <w:t>R5-253729</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33AE338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 NTN TC 14.2.2.2.1 and 14.2.2.2.2</w:t>
            </w:r>
          </w:p>
        </w:tc>
        <w:tc>
          <w:tcPr>
            <w:tcW w:w="2835" w:type="dxa"/>
            <w:tcBorders>
              <w:top w:val="single" w:sz="4" w:space="0" w:color="auto"/>
              <w:left w:val="nil"/>
              <w:bottom w:val="single" w:sz="4" w:space="0" w:color="auto"/>
              <w:right w:val="single" w:sz="4" w:space="0" w:color="auto"/>
            </w:tcBorders>
            <w:shd w:val="clear" w:color="auto" w:fill="auto"/>
            <w:noWrap/>
            <w:hideMark/>
          </w:tcPr>
          <w:p w14:paraId="0A3FFB4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MediaTek Beijing </w:t>
            </w:r>
            <w:proofErr w:type="spellStart"/>
            <w:proofErr w:type="gramStart"/>
            <w:r w:rsidRPr="002A4796">
              <w:rPr>
                <w:rFonts w:ascii="Arial" w:hAnsi="Arial" w:cs="Arial"/>
                <w:sz w:val="16"/>
                <w:szCs w:val="16"/>
                <w:lang w:val="en-US"/>
              </w:rPr>
              <w:t>Inc.,Qualcomm</w:t>
            </w:r>
            <w:proofErr w:type="spellEnd"/>
            <w:proofErr w:type="gramEnd"/>
            <w:r w:rsidRPr="002A4796">
              <w:rPr>
                <w:rFonts w:ascii="Arial" w:hAnsi="Arial" w:cs="Arial"/>
                <w:sz w:val="16"/>
                <w:szCs w:val="16"/>
                <w:lang w:val="en-US"/>
              </w:rPr>
              <w:t xml:space="preserve"> Technologies International, Ltd</w:t>
            </w:r>
          </w:p>
        </w:tc>
      </w:tr>
      <w:tr w:rsidR="00777609" w:rsidRPr="002A4796" w14:paraId="5B8AF8F9" w14:textId="77777777" w:rsidTr="00CC6D9E">
        <w:trPr>
          <w:trHeight w:val="20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BFCFB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9" w:history="1">
              <w:r w:rsidRPr="002A4796">
                <w:rPr>
                  <w:rFonts w:ascii="Arial" w:hAnsi="Arial" w:cs="Arial"/>
                  <w:sz w:val="16"/>
                  <w:szCs w:val="16"/>
                  <w:lang w:val="en-US"/>
                </w:rPr>
                <w:t>R5-253821</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331ED6A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SS-RSRP Test Case 14.6.1.1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058D90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0119561" w14:textId="77777777" w:rsidTr="00CC6D9E">
        <w:trPr>
          <w:trHeight w:val="36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E45F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0" w:history="1">
              <w:r w:rsidRPr="002A4796">
                <w:rPr>
                  <w:rFonts w:ascii="Arial" w:hAnsi="Arial" w:cs="Arial"/>
                  <w:sz w:val="16"/>
                  <w:szCs w:val="16"/>
                  <w:lang w:val="en-US"/>
                </w:rPr>
                <w:t>R5-253822</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316FB4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SS-RSRP Test Case 14.6.1.2</w:t>
            </w:r>
          </w:p>
        </w:tc>
        <w:tc>
          <w:tcPr>
            <w:tcW w:w="2835" w:type="dxa"/>
            <w:tcBorders>
              <w:top w:val="single" w:sz="4" w:space="0" w:color="auto"/>
              <w:left w:val="nil"/>
              <w:bottom w:val="single" w:sz="4" w:space="0" w:color="auto"/>
              <w:right w:val="single" w:sz="4" w:space="0" w:color="auto"/>
            </w:tcBorders>
            <w:shd w:val="clear" w:color="auto" w:fill="auto"/>
            <w:noWrap/>
            <w:hideMark/>
          </w:tcPr>
          <w:p w14:paraId="1AC8452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38BD631" w14:textId="77777777" w:rsidTr="00CC6D9E">
        <w:trPr>
          <w:trHeight w:val="32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C642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1" w:history="1">
              <w:r w:rsidRPr="002A4796">
                <w:rPr>
                  <w:rFonts w:ascii="Arial" w:hAnsi="Arial" w:cs="Arial"/>
                  <w:sz w:val="16"/>
                  <w:szCs w:val="16"/>
                  <w:lang w:val="en-US"/>
                </w:rPr>
                <w:t>R5-253823</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00FACF2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SS-RSRQ Test Case 14.6.2.1</w:t>
            </w:r>
          </w:p>
        </w:tc>
        <w:tc>
          <w:tcPr>
            <w:tcW w:w="2835" w:type="dxa"/>
            <w:tcBorders>
              <w:top w:val="single" w:sz="4" w:space="0" w:color="auto"/>
              <w:left w:val="nil"/>
              <w:bottom w:val="single" w:sz="4" w:space="0" w:color="auto"/>
              <w:right w:val="single" w:sz="4" w:space="0" w:color="auto"/>
            </w:tcBorders>
            <w:shd w:val="clear" w:color="auto" w:fill="auto"/>
            <w:noWrap/>
            <w:hideMark/>
          </w:tcPr>
          <w:p w14:paraId="39ABEC0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519BFAC" w14:textId="77777777" w:rsidTr="00CC6D9E">
        <w:trPr>
          <w:trHeight w:val="42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A4C80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2" w:history="1">
              <w:r w:rsidRPr="002A4796">
                <w:rPr>
                  <w:rFonts w:ascii="Arial" w:hAnsi="Arial" w:cs="Arial"/>
                  <w:sz w:val="16"/>
                  <w:szCs w:val="16"/>
                  <w:lang w:val="en-US"/>
                </w:rPr>
                <w:t>R5-253824</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621BF88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SS-RSRQ Test Case 14.6.2.2</w:t>
            </w:r>
          </w:p>
        </w:tc>
        <w:tc>
          <w:tcPr>
            <w:tcW w:w="2835" w:type="dxa"/>
            <w:tcBorders>
              <w:top w:val="single" w:sz="4" w:space="0" w:color="auto"/>
              <w:left w:val="nil"/>
              <w:bottom w:val="single" w:sz="4" w:space="0" w:color="auto"/>
              <w:right w:val="single" w:sz="4" w:space="0" w:color="auto"/>
            </w:tcBorders>
            <w:shd w:val="clear" w:color="auto" w:fill="auto"/>
            <w:noWrap/>
            <w:hideMark/>
          </w:tcPr>
          <w:p w14:paraId="3E6D607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DBBFC88" w14:textId="77777777" w:rsidTr="00CC6D9E">
        <w:trPr>
          <w:trHeight w:val="58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ADD2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3" w:history="1">
              <w:r w:rsidRPr="002A4796">
                <w:rPr>
                  <w:rFonts w:ascii="Arial" w:hAnsi="Arial" w:cs="Arial"/>
                  <w:sz w:val="16"/>
                  <w:szCs w:val="16"/>
                  <w:lang w:val="en-US"/>
                </w:rPr>
                <w:t>R5-253838</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4A2AE5B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Introduction of Test Tolerance analysis for 14.5.3.1 NR SA FR1 SSB based L1-RSRP measurement for Satellite Access</w:t>
            </w:r>
          </w:p>
        </w:tc>
        <w:tc>
          <w:tcPr>
            <w:tcW w:w="2835" w:type="dxa"/>
            <w:tcBorders>
              <w:top w:val="single" w:sz="4" w:space="0" w:color="auto"/>
              <w:left w:val="nil"/>
              <w:bottom w:val="single" w:sz="4" w:space="0" w:color="auto"/>
              <w:right w:val="single" w:sz="4" w:space="0" w:color="auto"/>
            </w:tcBorders>
            <w:shd w:val="clear" w:color="auto" w:fill="auto"/>
            <w:noWrap/>
            <w:hideMark/>
          </w:tcPr>
          <w:p w14:paraId="0B433E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3F0B6AB9" w14:textId="77777777" w:rsidTr="00777609">
        <w:trPr>
          <w:trHeight w:val="48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3AE3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R5-255376</w:t>
            </w:r>
          </w:p>
        </w:tc>
        <w:tc>
          <w:tcPr>
            <w:tcW w:w="5765" w:type="dxa"/>
            <w:tcBorders>
              <w:top w:val="single" w:sz="4" w:space="0" w:color="auto"/>
              <w:left w:val="nil"/>
              <w:bottom w:val="single" w:sz="4" w:space="0" w:color="auto"/>
              <w:right w:val="single" w:sz="4" w:space="0" w:color="auto"/>
            </w:tcBorders>
            <w:shd w:val="clear" w:color="auto" w:fill="auto"/>
            <w:hideMark/>
          </w:tcPr>
          <w:p w14:paraId="305858D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NR-NTN test 14.2.2.3.1</w:t>
            </w:r>
          </w:p>
        </w:tc>
        <w:tc>
          <w:tcPr>
            <w:tcW w:w="2835" w:type="dxa"/>
            <w:tcBorders>
              <w:top w:val="single" w:sz="4" w:space="0" w:color="auto"/>
              <w:left w:val="nil"/>
              <w:bottom w:val="single" w:sz="4" w:space="0" w:color="auto"/>
              <w:right w:val="single" w:sz="4" w:space="0" w:color="auto"/>
            </w:tcBorders>
            <w:shd w:val="clear" w:color="auto" w:fill="auto"/>
            <w:noWrap/>
            <w:hideMark/>
          </w:tcPr>
          <w:p w14:paraId="18D85A4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 UK Ltd</w:t>
            </w:r>
          </w:p>
        </w:tc>
      </w:tr>
      <w:tr w:rsidR="00777609" w:rsidRPr="002A4796" w14:paraId="5CB71F4A" w14:textId="77777777" w:rsidTr="00CC6D9E">
        <w:trPr>
          <w:trHeight w:val="44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09FF6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4" w:history="1">
              <w:r w:rsidRPr="002A4796">
                <w:rPr>
                  <w:rFonts w:ascii="Arial" w:hAnsi="Arial" w:cs="Arial"/>
                  <w:sz w:val="16"/>
                  <w:szCs w:val="16"/>
                  <w:lang w:val="en-US"/>
                </w:rPr>
                <w:t>R5-254850</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15BF64E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NR-NTN pathloss RS switch test case 14.4.5.1</w:t>
            </w:r>
          </w:p>
        </w:tc>
        <w:tc>
          <w:tcPr>
            <w:tcW w:w="2835" w:type="dxa"/>
            <w:tcBorders>
              <w:top w:val="single" w:sz="4" w:space="0" w:color="auto"/>
              <w:left w:val="nil"/>
              <w:bottom w:val="single" w:sz="4" w:space="0" w:color="auto"/>
              <w:right w:val="single" w:sz="4" w:space="0" w:color="auto"/>
            </w:tcBorders>
            <w:shd w:val="clear" w:color="auto" w:fill="auto"/>
            <w:noWrap/>
            <w:hideMark/>
          </w:tcPr>
          <w:p w14:paraId="709344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7D3E38A" w14:textId="77777777" w:rsidTr="00CC6D9E">
        <w:trPr>
          <w:trHeight w:val="47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38366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5" w:history="1">
              <w:r w:rsidRPr="002A4796">
                <w:rPr>
                  <w:rFonts w:ascii="Arial" w:hAnsi="Arial" w:cs="Arial"/>
                  <w:sz w:val="16"/>
                  <w:szCs w:val="16"/>
                  <w:lang w:val="en-US"/>
                </w:rPr>
                <w:t>R5-254268</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6E12A25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test point analysis for the reference sensitivity test case for NR NTN with flexible Tx-Rx separation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319BFA0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1A820842"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CD0E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6" w:history="1">
              <w:r w:rsidRPr="002A4796">
                <w:rPr>
                  <w:rFonts w:ascii="Arial" w:hAnsi="Arial" w:cs="Arial"/>
                  <w:sz w:val="16"/>
                  <w:szCs w:val="16"/>
                  <w:lang w:val="en-US"/>
                </w:rPr>
                <w:t>R5-254380</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1D6DA4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test point analysis for NR NTN power control</w:t>
            </w:r>
          </w:p>
        </w:tc>
        <w:tc>
          <w:tcPr>
            <w:tcW w:w="2835" w:type="dxa"/>
            <w:tcBorders>
              <w:top w:val="single" w:sz="4" w:space="0" w:color="auto"/>
              <w:left w:val="nil"/>
              <w:bottom w:val="single" w:sz="4" w:space="0" w:color="auto"/>
              <w:right w:val="single" w:sz="4" w:space="0" w:color="auto"/>
            </w:tcBorders>
            <w:shd w:val="clear" w:color="auto" w:fill="auto"/>
            <w:noWrap/>
            <w:hideMark/>
          </w:tcPr>
          <w:p w14:paraId="06DE55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7A5F8805"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384C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7" w:history="1">
              <w:r w:rsidRPr="002A4796">
                <w:rPr>
                  <w:rFonts w:ascii="Arial" w:hAnsi="Arial" w:cs="Arial"/>
                  <w:sz w:val="16"/>
                  <w:szCs w:val="16"/>
                  <w:lang w:val="en-US"/>
                </w:rPr>
                <w:t>R5-254144</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543FA13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PLMN-IdentityInfoList</w:t>
            </w:r>
          </w:p>
        </w:tc>
        <w:tc>
          <w:tcPr>
            <w:tcW w:w="2835" w:type="dxa"/>
            <w:tcBorders>
              <w:top w:val="single" w:sz="4" w:space="0" w:color="auto"/>
              <w:left w:val="nil"/>
              <w:bottom w:val="single" w:sz="4" w:space="0" w:color="auto"/>
              <w:right w:val="single" w:sz="4" w:space="0" w:color="auto"/>
            </w:tcBorders>
            <w:shd w:val="clear" w:color="auto" w:fill="auto"/>
            <w:noWrap/>
            <w:hideMark/>
          </w:tcPr>
          <w:p w14:paraId="5567637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 MCC TF160</w:t>
            </w:r>
          </w:p>
        </w:tc>
      </w:tr>
      <w:tr w:rsidR="00777609" w:rsidRPr="002A4796" w14:paraId="62C48E0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2261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8" w:history="1">
              <w:r w:rsidRPr="002A4796">
                <w:rPr>
                  <w:rFonts w:ascii="Arial" w:hAnsi="Arial" w:cs="Arial"/>
                  <w:sz w:val="16"/>
                  <w:szCs w:val="16"/>
                  <w:lang w:val="en-US"/>
                </w:rPr>
                <w:t>R5-254162</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0218C88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NR NTN related default message contents</w:t>
            </w:r>
          </w:p>
        </w:tc>
        <w:tc>
          <w:tcPr>
            <w:tcW w:w="2835" w:type="dxa"/>
            <w:tcBorders>
              <w:top w:val="single" w:sz="4" w:space="0" w:color="auto"/>
              <w:left w:val="nil"/>
              <w:bottom w:val="single" w:sz="4" w:space="0" w:color="auto"/>
              <w:right w:val="single" w:sz="4" w:space="0" w:color="auto"/>
            </w:tcBorders>
            <w:shd w:val="clear" w:color="auto" w:fill="auto"/>
            <w:noWrap/>
            <w:hideMark/>
          </w:tcPr>
          <w:p w14:paraId="04D10BF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MCC TF160</w:t>
            </w:r>
          </w:p>
        </w:tc>
      </w:tr>
      <w:tr w:rsidR="00777609" w:rsidRPr="002A4796" w14:paraId="57740FA0" w14:textId="77777777" w:rsidTr="00777609">
        <w:trPr>
          <w:trHeight w:val="42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A263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9" w:history="1">
              <w:r w:rsidRPr="002A4796">
                <w:rPr>
                  <w:rFonts w:ascii="Arial" w:hAnsi="Arial" w:cs="Arial"/>
                  <w:sz w:val="16"/>
                  <w:szCs w:val="16"/>
                  <w:lang w:val="en-US"/>
                </w:rPr>
                <w:t>R5-254262</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344545F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SIG test frequencies to verify protocol aspects of flexible Tx-Rx separation for NR NTN bands n255 and n256</w:t>
            </w:r>
          </w:p>
        </w:tc>
        <w:tc>
          <w:tcPr>
            <w:tcW w:w="2835" w:type="dxa"/>
            <w:tcBorders>
              <w:top w:val="single" w:sz="4" w:space="0" w:color="auto"/>
              <w:left w:val="nil"/>
              <w:bottom w:val="single" w:sz="4" w:space="0" w:color="auto"/>
              <w:right w:val="single" w:sz="4" w:space="0" w:color="auto"/>
            </w:tcBorders>
            <w:shd w:val="clear" w:color="auto" w:fill="auto"/>
            <w:noWrap/>
            <w:hideMark/>
          </w:tcPr>
          <w:p w14:paraId="466CCFF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 xml:space="preserve">EchoStar, MCC TF160, </w:t>
            </w:r>
            <w:proofErr w:type="spellStart"/>
            <w:r w:rsidRPr="002A4796">
              <w:rPr>
                <w:rFonts w:ascii="Arial" w:hAnsi="Arial" w:cs="Arial"/>
                <w:sz w:val="16"/>
                <w:szCs w:val="16"/>
                <w:lang w:val="en-US"/>
              </w:rPr>
              <w:t>Viasat</w:t>
            </w:r>
            <w:proofErr w:type="spellEnd"/>
          </w:p>
        </w:tc>
      </w:tr>
      <w:tr w:rsidR="00777609" w:rsidRPr="002A4796" w14:paraId="2E259EA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84A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0" w:history="1">
              <w:r w:rsidRPr="002A4796">
                <w:rPr>
                  <w:rFonts w:ascii="Arial" w:hAnsi="Arial" w:cs="Arial"/>
                  <w:sz w:val="16"/>
                  <w:szCs w:val="16"/>
                  <w:lang w:val="en-US"/>
                </w:rPr>
                <w:t>R5-253970</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4B6F10A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Test Case 7.1.2.2.5a</w:t>
            </w:r>
          </w:p>
        </w:tc>
        <w:tc>
          <w:tcPr>
            <w:tcW w:w="2835" w:type="dxa"/>
            <w:tcBorders>
              <w:top w:val="single" w:sz="4" w:space="0" w:color="auto"/>
              <w:left w:val="nil"/>
              <w:bottom w:val="single" w:sz="4" w:space="0" w:color="auto"/>
              <w:right w:val="single" w:sz="4" w:space="0" w:color="auto"/>
            </w:tcBorders>
            <w:shd w:val="clear" w:color="auto" w:fill="auto"/>
            <w:noWrap/>
            <w:hideMark/>
          </w:tcPr>
          <w:p w14:paraId="43F1CBD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272A523E" w14:textId="77777777" w:rsidTr="00777609">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44DC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1" w:history="1">
              <w:r w:rsidRPr="002A4796">
                <w:rPr>
                  <w:rFonts w:ascii="Arial" w:hAnsi="Arial" w:cs="Arial"/>
                  <w:sz w:val="16"/>
                  <w:szCs w:val="16"/>
                  <w:lang w:val="en-US"/>
                </w:rPr>
                <w:t>R5-253981</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3297286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TC 6.7.1.2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1D8D9D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MCC TF160</w:t>
            </w:r>
          </w:p>
        </w:tc>
      </w:tr>
      <w:tr w:rsidR="00777609" w:rsidRPr="002A4796" w14:paraId="6076776C"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A1EA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2" w:history="1">
              <w:r w:rsidRPr="002A4796">
                <w:rPr>
                  <w:rFonts w:ascii="Arial" w:hAnsi="Arial" w:cs="Arial"/>
                  <w:sz w:val="16"/>
                  <w:szCs w:val="16"/>
                  <w:lang w:val="en-US"/>
                </w:rPr>
                <w:t>R5-254021</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6908DA9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Test Case 6.7.1.1</w:t>
            </w:r>
          </w:p>
        </w:tc>
        <w:tc>
          <w:tcPr>
            <w:tcW w:w="2835" w:type="dxa"/>
            <w:tcBorders>
              <w:top w:val="single" w:sz="4" w:space="0" w:color="auto"/>
              <w:left w:val="nil"/>
              <w:bottom w:val="single" w:sz="4" w:space="0" w:color="auto"/>
              <w:right w:val="single" w:sz="4" w:space="0" w:color="auto"/>
            </w:tcBorders>
            <w:shd w:val="clear" w:color="auto" w:fill="auto"/>
            <w:noWrap/>
            <w:hideMark/>
          </w:tcPr>
          <w:p w14:paraId="15184E0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0FFB6727"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0675D" w14:textId="7A7EA39D"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3" w:history="1">
              <w:r w:rsidRPr="002A4796">
                <w:rPr>
                  <w:rFonts w:ascii="Arial" w:hAnsi="Arial" w:cs="Arial"/>
                  <w:sz w:val="16"/>
                  <w:szCs w:val="16"/>
                  <w:lang w:val="en-US"/>
                </w:rPr>
                <w:t>R5-25</w:t>
              </w:r>
            </w:hyperlink>
            <w:r>
              <w:t>5092</w:t>
            </w:r>
          </w:p>
        </w:tc>
        <w:tc>
          <w:tcPr>
            <w:tcW w:w="5765" w:type="dxa"/>
            <w:tcBorders>
              <w:top w:val="single" w:sz="4" w:space="0" w:color="auto"/>
              <w:left w:val="nil"/>
              <w:bottom w:val="single" w:sz="4" w:space="0" w:color="auto"/>
              <w:right w:val="single" w:sz="4" w:space="0" w:color="auto"/>
            </w:tcBorders>
            <w:shd w:val="clear" w:color="auto" w:fill="auto"/>
            <w:hideMark/>
          </w:tcPr>
          <w:p w14:paraId="1B55D94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RRC NR NTN test cases 8.1.5.14.1</w:t>
            </w:r>
          </w:p>
        </w:tc>
        <w:tc>
          <w:tcPr>
            <w:tcW w:w="2835" w:type="dxa"/>
            <w:tcBorders>
              <w:top w:val="single" w:sz="4" w:space="0" w:color="auto"/>
              <w:left w:val="nil"/>
              <w:bottom w:val="single" w:sz="4" w:space="0" w:color="auto"/>
              <w:right w:val="single" w:sz="4" w:space="0" w:color="auto"/>
            </w:tcBorders>
            <w:shd w:val="clear" w:color="auto" w:fill="auto"/>
            <w:noWrap/>
            <w:hideMark/>
          </w:tcPr>
          <w:p w14:paraId="355EC6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624C5F85" w14:textId="77777777" w:rsidTr="00777609">
        <w:trPr>
          <w:trHeight w:val="60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B10DD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4" w:history="1">
              <w:r w:rsidRPr="002A4796">
                <w:rPr>
                  <w:rFonts w:ascii="Arial" w:hAnsi="Arial" w:cs="Arial"/>
                  <w:sz w:val="16"/>
                  <w:szCs w:val="16"/>
                  <w:lang w:val="en-US"/>
                </w:rPr>
                <w:t>R5-254265</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583D3F8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pre-test conditions for the System Simulator for handover tests cases to verify protocol aspects of variable Tx-Rx spacing for NR NTN bands</w:t>
            </w:r>
          </w:p>
        </w:tc>
        <w:tc>
          <w:tcPr>
            <w:tcW w:w="2835" w:type="dxa"/>
            <w:tcBorders>
              <w:top w:val="single" w:sz="4" w:space="0" w:color="auto"/>
              <w:left w:val="nil"/>
              <w:bottom w:val="single" w:sz="4" w:space="0" w:color="auto"/>
              <w:right w:val="single" w:sz="4" w:space="0" w:color="auto"/>
            </w:tcBorders>
            <w:shd w:val="clear" w:color="auto" w:fill="auto"/>
            <w:noWrap/>
            <w:hideMark/>
          </w:tcPr>
          <w:p w14:paraId="6B0CBA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r w:rsidR="00777609" w:rsidRPr="002A4796" w14:paraId="69070598" w14:textId="77777777" w:rsidTr="00777609">
        <w:trPr>
          <w:trHeight w:val="54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F956B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5" w:history="1">
              <w:r w:rsidRPr="002A4796">
                <w:rPr>
                  <w:rFonts w:ascii="Arial" w:hAnsi="Arial" w:cs="Arial"/>
                  <w:sz w:val="16"/>
                  <w:szCs w:val="16"/>
                  <w:lang w:val="en-US"/>
                </w:rPr>
                <w:t>R5-254266</w:t>
              </w:r>
            </w:hyperlink>
          </w:p>
        </w:tc>
        <w:tc>
          <w:tcPr>
            <w:tcW w:w="5765" w:type="dxa"/>
            <w:tcBorders>
              <w:top w:val="single" w:sz="4" w:space="0" w:color="auto"/>
              <w:left w:val="nil"/>
              <w:bottom w:val="single" w:sz="4" w:space="0" w:color="auto"/>
              <w:right w:val="single" w:sz="4" w:space="0" w:color="auto"/>
            </w:tcBorders>
            <w:shd w:val="clear" w:color="auto" w:fill="auto"/>
            <w:hideMark/>
          </w:tcPr>
          <w:p w14:paraId="2D40CA7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applicability for protocol conformance testing of flexible Tx-Rx separation for NR NTN bands</w:t>
            </w:r>
          </w:p>
        </w:tc>
        <w:tc>
          <w:tcPr>
            <w:tcW w:w="2835" w:type="dxa"/>
            <w:tcBorders>
              <w:top w:val="single" w:sz="4" w:space="0" w:color="auto"/>
              <w:left w:val="nil"/>
              <w:bottom w:val="single" w:sz="4" w:space="0" w:color="auto"/>
              <w:right w:val="single" w:sz="4" w:space="0" w:color="auto"/>
            </w:tcBorders>
            <w:shd w:val="clear" w:color="auto" w:fill="auto"/>
            <w:noWrap/>
            <w:hideMark/>
          </w:tcPr>
          <w:p w14:paraId="1E02B5D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r w:rsidR="00777609" w:rsidRPr="002A4796" w14:paraId="5C00F638" w14:textId="77777777" w:rsidTr="00777609">
        <w:trPr>
          <w:trHeight w:val="28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6E8829" w14:textId="3E69535D"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6" w:history="1">
              <w:r w:rsidRPr="002A4796">
                <w:rPr>
                  <w:rFonts w:ascii="Arial" w:hAnsi="Arial" w:cs="Arial"/>
                  <w:sz w:val="16"/>
                  <w:szCs w:val="16"/>
                  <w:lang w:val="en-US"/>
                </w:rPr>
                <w:t>R5-254</w:t>
              </w:r>
            </w:hyperlink>
            <w:r w:rsidRPr="00777609">
              <w:rPr>
                <w:rFonts w:ascii="Arial" w:hAnsi="Arial" w:cs="Arial"/>
                <w:sz w:val="16"/>
                <w:szCs w:val="16"/>
                <w:lang w:val="en-US"/>
              </w:rPr>
              <w:t>942</w:t>
            </w:r>
          </w:p>
        </w:tc>
        <w:tc>
          <w:tcPr>
            <w:tcW w:w="5765" w:type="dxa"/>
            <w:tcBorders>
              <w:top w:val="single" w:sz="4" w:space="0" w:color="auto"/>
              <w:left w:val="nil"/>
              <w:bottom w:val="single" w:sz="4" w:space="0" w:color="auto"/>
              <w:right w:val="single" w:sz="4" w:space="0" w:color="auto"/>
            </w:tcBorders>
            <w:shd w:val="clear" w:color="auto" w:fill="auto"/>
            <w:hideMark/>
          </w:tcPr>
          <w:p w14:paraId="2316336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PIXIT for testing of flexible Tx-Rx separation for NR NTN bands</w:t>
            </w:r>
          </w:p>
        </w:tc>
        <w:tc>
          <w:tcPr>
            <w:tcW w:w="2835" w:type="dxa"/>
            <w:tcBorders>
              <w:top w:val="single" w:sz="4" w:space="0" w:color="auto"/>
              <w:left w:val="nil"/>
              <w:bottom w:val="single" w:sz="4" w:space="0" w:color="auto"/>
              <w:right w:val="single" w:sz="4" w:space="0" w:color="auto"/>
            </w:tcBorders>
            <w:shd w:val="clear" w:color="auto" w:fill="auto"/>
            <w:noWrap/>
            <w:hideMark/>
          </w:tcPr>
          <w:p w14:paraId="36C26DF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bl>
    <w:p w14:paraId="1D7B8DF8" w14:textId="77777777" w:rsidR="002A4796" w:rsidRDefault="002A4796" w:rsidP="002A4796">
      <w:pPr>
        <w:tabs>
          <w:tab w:val="left" w:pos="567"/>
        </w:tabs>
        <w:overflowPunct/>
        <w:autoSpaceDE/>
        <w:autoSpaceDN/>
        <w:snapToGrid w:val="0"/>
        <w:spacing w:after="0"/>
        <w:textAlignment w:val="auto"/>
        <w:rPr>
          <w:rFonts w:ascii="Arial" w:hAnsi="Arial" w:cs="Arial"/>
          <w:b/>
          <w:lang w:val="en-US"/>
        </w:rPr>
      </w:pPr>
    </w:p>
    <w:p w14:paraId="1F90E565" w14:textId="77777777" w:rsidR="00FC2667" w:rsidRDefault="00FC2667"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247"/>
      <w:headerReference w:type="default" r:id="rId248"/>
      <w:footerReference w:type="even" r:id="rId249"/>
      <w:footerReference w:type="default" r:id="rId250"/>
      <w:headerReference w:type="first" r:id="rId251"/>
      <w:footerReference w:type="first" r:id="rId25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028D8" w14:textId="77777777" w:rsidR="002B2B2B" w:rsidRDefault="002B2B2B">
      <w:r>
        <w:separator/>
      </w:r>
    </w:p>
  </w:endnote>
  <w:endnote w:type="continuationSeparator" w:id="0">
    <w:p w14:paraId="40E28C87" w14:textId="77777777" w:rsidR="002B2B2B" w:rsidRDefault="002B2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C3ED9" w14:textId="77777777" w:rsidR="002B2B2B" w:rsidRDefault="002B2B2B">
      <w:r>
        <w:separator/>
      </w:r>
    </w:p>
  </w:footnote>
  <w:footnote w:type="continuationSeparator" w:id="0">
    <w:p w14:paraId="503BC868" w14:textId="77777777" w:rsidR="002B2B2B" w:rsidRDefault="002B2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3588C"/>
    <w:rsid w:val="0004456C"/>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32E0"/>
    <w:rsid w:val="00137471"/>
    <w:rsid w:val="00150FD3"/>
    <w:rsid w:val="00162A7C"/>
    <w:rsid w:val="00164766"/>
    <w:rsid w:val="00173F56"/>
    <w:rsid w:val="00184428"/>
    <w:rsid w:val="0019120A"/>
    <w:rsid w:val="00193753"/>
    <w:rsid w:val="001A248F"/>
    <w:rsid w:val="001A3B5F"/>
    <w:rsid w:val="001A659D"/>
    <w:rsid w:val="001B51AB"/>
    <w:rsid w:val="001B5CA8"/>
    <w:rsid w:val="001C4490"/>
    <w:rsid w:val="001D0D33"/>
    <w:rsid w:val="001D2C1A"/>
    <w:rsid w:val="001D3BA2"/>
    <w:rsid w:val="001D44B7"/>
    <w:rsid w:val="001D4880"/>
    <w:rsid w:val="001E0075"/>
    <w:rsid w:val="001E14AF"/>
    <w:rsid w:val="001E6FF3"/>
    <w:rsid w:val="001E77EF"/>
    <w:rsid w:val="001F1B1F"/>
    <w:rsid w:val="001F2A20"/>
    <w:rsid w:val="001F486F"/>
    <w:rsid w:val="00207DC4"/>
    <w:rsid w:val="00211FD3"/>
    <w:rsid w:val="0022485E"/>
    <w:rsid w:val="00233B42"/>
    <w:rsid w:val="00243A99"/>
    <w:rsid w:val="00262ECD"/>
    <w:rsid w:val="00264873"/>
    <w:rsid w:val="00272CFD"/>
    <w:rsid w:val="00273254"/>
    <w:rsid w:val="00294F6E"/>
    <w:rsid w:val="0029567C"/>
    <w:rsid w:val="002A3E39"/>
    <w:rsid w:val="002A4796"/>
    <w:rsid w:val="002B2B2B"/>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B76FA"/>
    <w:rsid w:val="003D2B22"/>
    <w:rsid w:val="003D5036"/>
    <w:rsid w:val="003D764D"/>
    <w:rsid w:val="003E1898"/>
    <w:rsid w:val="003E3A1A"/>
    <w:rsid w:val="003F1B9F"/>
    <w:rsid w:val="003F42E6"/>
    <w:rsid w:val="003F48DF"/>
    <w:rsid w:val="003F595C"/>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1337"/>
    <w:rsid w:val="00501981"/>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5CCB"/>
    <w:rsid w:val="005865C1"/>
    <w:rsid w:val="005877EB"/>
    <w:rsid w:val="00593315"/>
    <w:rsid w:val="005A12BE"/>
    <w:rsid w:val="005A170D"/>
    <w:rsid w:val="005A174B"/>
    <w:rsid w:val="005A6C96"/>
    <w:rsid w:val="005C0FA7"/>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1704"/>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57C88"/>
    <w:rsid w:val="0076542F"/>
    <w:rsid w:val="00766CFB"/>
    <w:rsid w:val="00777609"/>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0408"/>
    <w:rsid w:val="0089166C"/>
    <w:rsid w:val="00893204"/>
    <w:rsid w:val="008960DE"/>
    <w:rsid w:val="008A36DF"/>
    <w:rsid w:val="008B4E21"/>
    <w:rsid w:val="008C1698"/>
    <w:rsid w:val="008C1A3D"/>
    <w:rsid w:val="008D01C3"/>
    <w:rsid w:val="008D1E13"/>
    <w:rsid w:val="008D6549"/>
    <w:rsid w:val="008D70D2"/>
    <w:rsid w:val="008E52C8"/>
    <w:rsid w:val="008F014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0079"/>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521BA"/>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3715"/>
    <w:rsid w:val="00C7469E"/>
    <w:rsid w:val="00C74DAF"/>
    <w:rsid w:val="00C80116"/>
    <w:rsid w:val="00C8271B"/>
    <w:rsid w:val="00C84B23"/>
    <w:rsid w:val="00C87BFC"/>
    <w:rsid w:val="00C97203"/>
    <w:rsid w:val="00CA0D9A"/>
    <w:rsid w:val="00CA0E23"/>
    <w:rsid w:val="00CC6128"/>
    <w:rsid w:val="00CC6D9E"/>
    <w:rsid w:val="00CC6F88"/>
    <w:rsid w:val="00CD7878"/>
    <w:rsid w:val="00CE26A9"/>
    <w:rsid w:val="00CF5E71"/>
    <w:rsid w:val="00CF7FAC"/>
    <w:rsid w:val="00D04B59"/>
    <w:rsid w:val="00D07FA9"/>
    <w:rsid w:val="00D160C1"/>
    <w:rsid w:val="00D17794"/>
    <w:rsid w:val="00D20A4D"/>
    <w:rsid w:val="00D220B7"/>
    <w:rsid w:val="00D22398"/>
    <w:rsid w:val="00D35E6C"/>
    <w:rsid w:val="00D436CF"/>
    <w:rsid w:val="00D45B2F"/>
    <w:rsid w:val="00D46E88"/>
    <w:rsid w:val="00D60BD6"/>
    <w:rsid w:val="00D613A9"/>
    <w:rsid w:val="00D70D86"/>
    <w:rsid w:val="00D76977"/>
    <w:rsid w:val="00D76BA4"/>
    <w:rsid w:val="00D8021D"/>
    <w:rsid w:val="00D82D10"/>
    <w:rsid w:val="00D82D33"/>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13D3"/>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2667"/>
    <w:rsid w:val="00FC345B"/>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3F5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173F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173F5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73F5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73F56"/>
    <w:pPr>
      <w:ind w:left="1418" w:hanging="1418"/>
      <w:outlineLvl w:val="3"/>
    </w:pPr>
    <w:rPr>
      <w:sz w:val="24"/>
    </w:rPr>
  </w:style>
  <w:style w:type="paragraph" w:styleId="Heading5">
    <w:name w:val="heading 5"/>
    <w:aliases w:val="H5"/>
    <w:basedOn w:val="Heading4"/>
    <w:next w:val="Normal"/>
    <w:qFormat/>
    <w:rsid w:val="00173F56"/>
    <w:pPr>
      <w:ind w:left="1701" w:hanging="1701"/>
      <w:outlineLvl w:val="4"/>
    </w:pPr>
    <w:rPr>
      <w:sz w:val="22"/>
    </w:rPr>
  </w:style>
  <w:style w:type="paragraph" w:styleId="Heading6">
    <w:name w:val="heading 6"/>
    <w:basedOn w:val="H6"/>
    <w:next w:val="Normal"/>
    <w:link w:val="Heading6Char"/>
    <w:qFormat/>
    <w:rsid w:val="00173F56"/>
    <w:pPr>
      <w:outlineLvl w:val="5"/>
    </w:pPr>
  </w:style>
  <w:style w:type="paragraph" w:styleId="Heading7">
    <w:name w:val="heading 7"/>
    <w:basedOn w:val="H6"/>
    <w:next w:val="Normal"/>
    <w:link w:val="Heading7Char"/>
    <w:qFormat/>
    <w:rsid w:val="00173F56"/>
    <w:pPr>
      <w:outlineLvl w:val="6"/>
    </w:pPr>
  </w:style>
  <w:style w:type="paragraph" w:styleId="Heading8">
    <w:name w:val="heading 8"/>
    <w:aliases w:val="Table Heading"/>
    <w:basedOn w:val="Heading1"/>
    <w:next w:val="Normal"/>
    <w:qFormat/>
    <w:rsid w:val="00173F56"/>
    <w:pPr>
      <w:ind w:left="0" w:firstLine="0"/>
      <w:outlineLvl w:val="7"/>
    </w:pPr>
  </w:style>
  <w:style w:type="paragraph" w:styleId="Heading9">
    <w:name w:val="heading 9"/>
    <w:aliases w:val="Figure Heading,FH"/>
    <w:basedOn w:val="Heading8"/>
    <w:next w:val="Normal"/>
    <w:qFormat/>
    <w:rsid w:val="00173F56"/>
    <w:pPr>
      <w:outlineLvl w:val="8"/>
    </w:pPr>
  </w:style>
  <w:style w:type="character" w:default="1" w:styleId="DefaultParagraphFont">
    <w:name w:val="Default Paragraph Font"/>
    <w:semiHidden/>
    <w:rsid w:val="00173F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3F56"/>
  </w:style>
  <w:style w:type="paragraph" w:customStyle="1" w:styleId="FP">
    <w:name w:val="FP"/>
    <w:basedOn w:val="Normal"/>
    <w:rsid w:val="00173F5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73F56"/>
    <w:pPr>
      <w:spacing w:before="180"/>
      <w:ind w:left="2693" w:hanging="2693"/>
    </w:pPr>
    <w:rPr>
      <w:b/>
    </w:rPr>
  </w:style>
  <w:style w:type="paragraph" w:styleId="TOC1">
    <w:name w:val="toc 1"/>
    <w:semiHidden/>
    <w:rsid w:val="00173F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173F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173F56"/>
    <w:pPr>
      <w:ind w:left="1701" w:hanging="1701"/>
    </w:pPr>
  </w:style>
  <w:style w:type="paragraph" w:styleId="TOC4">
    <w:name w:val="toc 4"/>
    <w:basedOn w:val="TOC3"/>
    <w:rsid w:val="00173F56"/>
    <w:pPr>
      <w:ind w:left="1418" w:hanging="1418"/>
    </w:pPr>
  </w:style>
  <w:style w:type="paragraph" w:styleId="TOC3">
    <w:name w:val="toc 3"/>
    <w:basedOn w:val="TOC2"/>
    <w:rsid w:val="00173F56"/>
    <w:pPr>
      <w:ind w:left="1134" w:hanging="1134"/>
    </w:pPr>
  </w:style>
  <w:style w:type="paragraph" w:styleId="TOC2">
    <w:name w:val="toc 2"/>
    <w:basedOn w:val="TOC1"/>
    <w:rsid w:val="00173F56"/>
    <w:pPr>
      <w:keepNext w:val="0"/>
      <w:spacing w:before="0"/>
      <w:ind w:left="851" w:hanging="851"/>
    </w:pPr>
    <w:rPr>
      <w:sz w:val="20"/>
    </w:rPr>
  </w:style>
  <w:style w:type="paragraph" w:styleId="Index2">
    <w:name w:val="index 2"/>
    <w:basedOn w:val="Index1"/>
    <w:rsid w:val="00173F56"/>
    <w:pPr>
      <w:ind w:left="284"/>
    </w:pPr>
  </w:style>
  <w:style w:type="paragraph" w:styleId="Index1">
    <w:name w:val="index 1"/>
    <w:basedOn w:val="Normal"/>
    <w:rsid w:val="00173F56"/>
    <w:pPr>
      <w:keepLines/>
      <w:spacing w:after="0"/>
    </w:pPr>
  </w:style>
  <w:style w:type="paragraph" w:customStyle="1" w:styleId="ZH">
    <w:name w:val="ZH"/>
    <w:rsid w:val="00173F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173F56"/>
    <w:pPr>
      <w:outlineLvl w:val="9"/>
    </w:pPr>
  </w:style>
  <w:style w:type="paragraph" w:styleId="ListNumber2">
    <w:name w:val="List Number 2"/>
    <w:basedOn w:val="ListNumber"/>
    <w:rsid w:val="00173F5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73F5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173F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73F56"/>
    <w:pPr>
      <w:keepLines/>
      <w:spacing w:after="0"/>
      <w:ind w:left="454" w:hanging="454"/>
    </w:pPr>
    <w:rPr>
      <w:sz w:val="16"/>
    </w:rPr>
  </w:style>
  <w:style w:type="paragraph" w:customStyle="1" w:styleId="TAH">
    <w:name w:val="TAH"/>
    <w:basedOn w:val="TAC"/>
    <w:link w:val="TAHCar"/>
    <w:rsid w:val="00173F56"/>
    <w:rPr>
      <w:b/>
    </w:rPr>
  </w:style>
  <w:style w:type="paragraph" w:customStyle="1" w:styleId="TAC">
    <w:name w:val="TAC"/>
    <w:basedOn w:val="TAL"/>
    <w:link w:val="TACChar"/>
    <w:rsid w:val="00173F56"/>
    <w:pPr>
      <w:jc w:val="center"/>
    </w:pPr>
  </w:style>
  <w:style w:type="paragraph" w:customStyle="1" w:styleId="TF">
    <w:name w:val="TF"/>
    <w:basedOn w:val="TH"/>
    <w:rsid w:val="00173F56"/>
    <w:pPr>
      <w:keepNext w:val="0"/>
      <w:spacing w:before="0" w:after="240"/>
    </w:pPr>
  </w:style>
  <w:style w:type="paragraph" w:customStyle="1" w:styleId="NO">
    <w:name w:val="NO"/>
    <w:basedOn w:val="Normal"/>
    <w:rsid w:val="00173F56"/>
    <w:pPr>
      <w:keepLines/>
      <w:ind w:left="1135" w:hanging="851"/>
    </w:pPr>
  </w:style>
  <w:style w:type="paragraph" w:styleId="TOC9">
    <w:name w:val="toc 9"/>
    <w:basedOn w:val="TOC8"/>
    <w:rsid w:val="00173F56"/>
    <w:pPr>
      <w:ind w:left="1418" w:hanging="1418"/>
    </w:pPr>
  </w:style>
  <w:style w:type="paragraph" w:customStyle="1" w:styleId="EX">
    <w:name w:val="EX"/>
    <w:basedOn w:val="Normal"/>
    <w:rsid w:val="00173F56"/>
    <w:pPr>
      <w:keepLines/>
      <w:ind w:left="1702" w:hanging="1418"/>
    </w:pPr>
  </w:style>
  <w:style w:type="paragraph" w:customStyle="1" w:styleId="LD">
    <w:name w:val="LD"/>
    <w:rsid w:val="00173F5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173F56"/>
    <w:pPr>
      <w:spacing w:after="0"/>
    </w:pPr>
  </w:style>
  <w:style w:type="paragraph" w:customStyle="1" w:styleId="EW">
    <w:name w:val="EW"/>
    <w:basedOn w:val="EX"/>
    <w:rsid w:val="00173F56"/>
    <w:pPr>
      <w:spacing w:after="0"/>
    </w:pPr>
  </w:style>
  <w:style w:type="paragraph" w:styleId="TOC6">
    <w:name w:val="toc 6"/>
    <w:basedOn w:val="TOC5"/>
    <w:next w:val="Normal"/>
    <w:rsid w:val="00173F56"/>
    <w:pPr>
      <w:ind w:left="1985" w:hanging="1985"/>
    </w:pPr>
  </w:style>
  <w:style w:type="paragraph" w:styleId="TOC7">
    <w:name w:val="toc 7"/>
    <w:basedOn w:val="TOC6"/>
    <w:next w:val="Normal"/>
    <w:rsid w:val="00173F56"/>
    <w:pPr>
      <w:ind w:left="2268" w:hanging="2268"/>
    </w:pPr>
  </w:style>
  <w:style w:type="paragraph" w:styleId="ListBullet2">
    <w:name w:val="List Bullet 2"/>
    <w:aliases w:val="lb2"/>
    <w:basedOn w:val="ListBullet"/>
    <w:rsid w:val="00173F56"/>
    <w:pPr>
      <w:ind w:left="851"/>
    </w:pPr>
  </w:style>
  <w:style w:type="paragraph" w:styleId="ListBullet3">
    <w:name w:val="List Bullet 3"/>
    <w:basedOn w:val="ListBullet2"/>
    <w:rsid w:val="00173F56"/>
    <w:pPr>
      <w:ind w:left="1135"/>
    </w:pPr>
  </w:style>
  <w:style w:type="paragraph" w:styleId="ListNumber">
    <w:name w:val="List Number"/>
    <w:basedOn w:val="List"/>
    <w:rsid w:val="00173F56"/>
  </w:style>
  <w:style w:type="paragraph" w:customStyle="1" w:styleId="EQ">
    <w:name w:val="EQ"/>
    <w:basedOn w:val="Normal"/>
    <w:next w:val="Normal"/>
    <w:rsid w:val="00173F56"/>
    <w:pPr>
      <w:keepLines/>
      <w:tabs>
        <w:tab w:val="center" w:pos="4536"/>
        <w:tab w:val="right" w:pos="9072"/>
      </w:tabs>
    </w:pPr>
    <w:rPr>
      <w:noProof/>
    </w:rPr>
  </w:style>
  <w:style w:type="paragraph" w:customStyle="1" w:styleId="TH">
    <w:name w:val="TH"/>
    <w:basedOn w:val="Normal"/>
    <w:link w:val="THChar"/>
    <w:rsid w:val="00173F56"/>
    <w:pPr>
      <w:keepNext/>
      <w:keepLines/>
      <w:spacing w:before="60"/>
      <w:jc w:val="center"/>
    </w:pPr>
    <w:rPr>
      <w:rFonts w:ascii="Arial" w:hAnsi="Arial"/>
      <w:b/>
    </w:rPr>
  </w:style>
  <w:style w:type="paragraph" w:customStyle="1" w:styleId="NF">
    <w:name w:val="NF"/>
    <w:basedOn w:val="NO"/>
    <w:rsid w:val="00173F56"/>
    <w:pPr>
      <w:keepNext/>
      <w:spacing w:after="0"/>
    </w:pPr>
    <w:rPr>
      <w:rFonts w:ascii="Arial" w:hAnsi="Arial"/>
      <w:sz w:val="18"/>
    </w:rPr>
  </w:style>
  <w:style w:type="paragraph" w:customStyle="1" w:styleId="PL">
    <w:name w:val="PL"/>
    <w:rsid w:val="00173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73F56"/>
    <w:pPr>
      <w:jc w:val="right"/>
    </w:pPr>
  </w:style>
  <w:style w:type="paragraph" w:customStyle="1" w:styleId="H6">
    <w:name w:val="H6"/>
    <w:basedOn w:val="Heading5"/>
    <w:next w:val="Normal"/>
    <w:rsid w:val="00173F56"/>
    <w:pPr>
      <w:ind w:left="1985" w:hanging="1985"/>
      <w:outlineLvl w:val="9"/>
    </w:pPr>
    <w:rPr>
      <w:sz w:val="20"/>
    </w:rPr>
  </w:style>
  <w:style w:type="paragraph" w:customStyle="1" w:styleId="TAN">
    <w:name w:val="TAN"/>
    <w:basedOn w:val="TAL"/>
    <w:link w:val="TANChar"/>
    <w:rsid w:val="00173F56"/>
    <w:pPr>
      <w:ind w:left="851" w:hanging="851"/>
    </w:pPr>
  </w:style>
  <w:style w:type="paragraph" w:customStyle="1" w:styleId="TAL">
    <w:name w:val="TAL"/>
    <w:basedOn w:val="Normal"/>
    <w:link w:val="TALCar"/>
    <w:rsid w:val="00173F56"/>
    <w:pPr>
      <w:keepNext/>
      <w:keepLines/>
      <w:spacing w:after="0"/>
    </w:pPr>
    <w:rPr>
      <w:rFonts w:ascii="Arial" w:hAnsi="Arial"/>
      <w:sz w:val="18"/>
    </w:rPr>
  </w:style>
  <w:style w:type="paragraph" w:customStyle="1" w:styleId="ZA">
    <w:name w:val="ZA"/>
    <w:rsid w:val="00173F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73F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173F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173F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173F56"/>
    <w:pPr>
      <w:framePr w:wrap="notBeside" w:y="16161"/>
    </w:pPr>
  </w:style>
  <w:style w:type="character" w:customStyle="1" w:styleId="ZGSM">
    <w:name w:val="ZGSM"/>
    <w:rsid w:val="00173F56"/>
  </w:style>
  <w:style w:type="paragraph" w:styleId="List2">
    <w:name w:val="List 2"/>
    <w:basedOn w:val="List"/>
    <w:rsid w:val="00173F56"/>
    <w:pPr>
      <w:ind w:left="851"/>
    </w:pPr>
  </w:style>
  <w:style w:type="paragraph" w:customStyle="1" w:styleId="ZG">
    <w:name w:val="ZG"/>
    <w:rsid w:val="00173F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173F56"/>
    <w:pPr>
      <w:ind w:left="1135"/>
    </w:pPr>
  </w:style>
  <w:style w:type="paragraph" w:styleId="List4">
    <w:name w:val="List 4"/>
    <w:basedOn w:val="List3"/>
    <w:rsid w:val="00173F56"/>
    <w:pPr>
      <w:ind w:left="1418"/>
    </w:pPr>
  </w:style>
  <w:style w:type="paragraph" w:styleId="List5">
    <w:name w:val="List 5"/>
    <w:basedOn w:val="List4"/>
    <w:rsid w:val="00173F56"/>
    <w:pPr>
      <w:ind w:left="1702"/>
    </w:pPr>
  </w:style>
  <w:style w:type="paragraph" w:customStyle="1" w:styleId="EditorsNote">
    <w:name w:val="Editor's Note"/>
    <w:basedOn w:val="NO"/>
    <w:rsid w:val="00173F56"/>
    <w:rPr>
      <w:color w:val="FF0000"/>
    </w:rPr>
  </w:style>
  <w:style w:type="paragraph" w:styleId="List">
    <w:name w:val="List"/>
    <w:basedOn w:val="Normal"/>
    <w:rsid w:val="00173F56"/>
    <w:pPr>
      <w:ind w:left="568" w:hanging="284"/>
    </w:pPr>
  </w:style>
  <w:style w:type="paragraph" w:styleId="ListBullet">
    <w:name w:val="List Bullet"/>
    <w:basedOn w:val="List"/>
    <w:rsid w:val="00173F56"/>
  </w:style>
  <w:style w:type="paragraph" w:styleId="ListBullet4">
    <w:name w:val="List Bullet 4"/>
    <w:basedOn w:val="ListBullet3"/>
    <w:rsid w:val="00173F56"/>
    <w:pPr>
      <w:ind w:left="1418"/>
    </w:pPr>
  </w:style>
  <w:style w:type="paragraph" w:styleId="ListBullet5">
    <w:name w:val="List Bullet 5"/>
    <w:basedOn w:val="ListBullet4"/>
    <w:rsid w:val="00173F56"/>
    <w:pPr>
      <w:ind w:left="1702"/>
    </w:pPr>
  </w:style>
  <w:style w:type="paragraph" w:customStyle="1" w:styleId="B1">
    <w:name w:val="B1"/>
    <w:basedOn w:val="List"/>
    <w:link w:val="B1Char1"/>
    <w:rsid w:val="00173F56"/>
  </w:style>
  <w:style w:type="paragraph" w:customStyle="1" w:styleId="B2">
    <w:name w:val="B2"/>
    <w:basedOn w:val="List2"/>
    <w:rsid w:val="00173F56"/>
  </w:style>
  <w:style w:type="paragraph" w:customStyle="1" w:styleId="B3">
    <w:name w:val="B3"/>
    <w:basedOn w:val="List3"/>
    <w:rsid w:val="00173F56"/>
  </w:style>
  <w:style w:type="paragraph" w:customStyle="1" w:styleId="B4">
    <w:name w:val="B4"/>
    <w:basedOn w:val="List4"/>
    <w:rsid w:val="00173F56"/>
  </w:style>
  <w:style w:type="paragraph" w:customStyle="1" w:styleId="B5">
    <w:name w:val="B5"/>
    <w:basedOn w:val="List5"/>
    <w:rsid w:val="00173F56"/>
  </w:style>
  <w:style w:type="paragraph" w:styleId="Footer">
    <w:name w:val="footer"/>
    <w:basedOn w:val="Header"/>
    <w:link w:val="FooterChar"/>
    <w:rsid w:val="00173F56"/>
    <w:pPr>
      <w:jc w:val="center"/>
    </w:pPr>
    <w:rPr>
      <w:i/>
    </w:rPr>
  </w:style>
  <w:style w:type="paragraph" w:customStyle="1" w:styleId="ZTD">
    <w:name w:val="ZTD"/>
    <w:basedOn w:val="ZB"/>
    <w:rsid w:val="00173F5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13498423">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650913817">
      <w:bodyDiv w:val="1"/>
      <w:marLeft w:val="0"/>
      <w:marRight w:val="0"/>
      <w:marTop w:val="0"/>
      <w:marBottom w:val="0"/>
      <w:divBdr>
        <w:top w:val="none" w:sz="0" w:space="0" w:color="auto"/>
        <w:left w:val="none" w:sz="0" w:space="0" w:color="auto"/>
        <w:bottom w:val="none" w:sz="0" w:space="0" w:color="auto"/>
        <w:right w:val="none" w:sz="0" w:space="0" w:color="auto"/>
      </w:divBdr>
    </w:div>
    <w:div w:id="710765649">
      <w:bodyDiv w:val="1"/>
      <w:marLeft w:val="0"/>
      <w:marRight w:val="0"/>
      <w:marTop w:val="0"/>
      <w:marBottom w:val="0"/>
      <w:divBdr>
        <w:top w:val="none" w:sz="0" w:space="0" w:color="auto"/>
        <w:left w:val="none" w:sz="0" w:space="0" w:color="auto"/>
        <w:bottom w:val="none" w:sz="0" w:space="0" w:color="auto"/>
        <w:right w:val="none" w:sz="0" w:space="0" w:color="auto"/>
      </w:divBdr>
    </w:div>
    <w:div w:id="81247912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24726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63" Type="http://schemas.openxmlformats.org/officeDocument/2006/relationships/hyperlink" Target="file:///C:\Users\vijayb\OneDrive%20-%20Qualcomm\RAN5%20related\RAN5\Meeting\RAN5_103_Fukuoka\meeting_handling\Tdoc\R5-243674.zip" TargetMode="External"/><Relationship Id="rId84" Type="http://schemas.openxmlformats.org/officeDocument/2006/relationships/hyperlink" Target="file:///C:\Users\vijayb\OneDrive%20-%20Qualcomm\RAN5%20related\RAN5\Meeting\RAN5_103_Fukuoka\meeting_handling\Tdoc\R5-243362.zip" TargetMode="External"/><Relationship Id="rId138" Type="http://schemas.openxmlformats.org/officeDocument/2006/relationships/hyperlink" Target="file:///C:\Users\vijayb\OneDrive%20-%20Qualcomm\RAN5%20related\RAN5\Meeting\RAN5_105_Orlando\meeting_handling\Tdoc\R5-247883.zip" TargetMode="External"/><Relationship Id="rId159" Type="http://schemas.openxmlformats.org/officeDocument/2006/relationships/hyperlink" Target="file:///C:\Users\vijayb\OneDrive%20-%20Qualcomm\RAN5%20related\RAN5\Meeting\RAN5_106_Athens\meeting_handling\Tdoc\R5-251170.zip" TargetMode="External"/><Relationship Id="rId170" Type="http://schemas.openxmlformats.org/officeDocument/2006/relationships/hyperlink" Target="file:///C:\Users\vijayb\OneDrive%20-%20Qualcomm\RAN5%20related\RAN5\Meeting\RAN5_107_Malta\meeting_handling\Tdoc\R5-252963.zip" TargetMode="External"/><Relationship Id="rId191" Type="http://schemas.openxmlformats.org/officeDocument/2006/relationships/hyperlink" Target="file:///C:\Users\vijayb\OneDrive%20-%20Qualcomm\RAN5%20related\RAN5\Meeting\RAN5_107_Malta\meeting_handling\Tdoc\R5-252967.zip" TargetMode="External"/><Relationship Id="rId205" Type="http://schemas.openxmlformats.org/officeDocument/2006/relationships/hyperlink" Target="file:///C:\Users\vijayb\OneDrive%20-%20Qualcomm\RAN5%20related\RAN5\Meeting\RAN5_108_Bangalore\meeting_handling\Tdoc\R5-254247.zip" TargetMode="External"/><Relationship Id="rId226" Type="http://schemas.openxmlformats.org/officeDocument/2006/relationships/hyperlink" Target="file:///C:\Users\vijayb\OneDrive%20-%20Qualcomm\RAN5%20related\RAN5\Meeting\RAN5_108_Bangalore\meeting_handling\Tdoc\R5-254837.zip" TargetMode="External"/><Relationship Id="rId247" Type="http://schemas.openxmlformats.org/officeDocument/2006/relationships/header" Target="header1.xm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53" Type="http://schemas.openxmlformats.org/officeDocument/2006/relationships/hyperlink" Target="file:///C:\Users\vijayb\OneDrive%20-%20Qualcomm\RAN5%20related\RAN5\Meeting\RAN5_102_Athens\meeting_handling\Tdoc\R5-241649.zip" TargetMode="External"/><Relationship Id="rId74" Type="http://schemas.openxmlformats.org/officeDocument/2006/relationships/hyperlink" Target="file:///C:\Users\vijayb\OneDrive%20-%20Qualcomm\RAN5%20related\RAN5\Meeting\RAN5_103_Fukuoka\meeting_handling\Tdoc\R5-243289.zip" TargetMode="External"/><Relationship Id="rId128" Type="http://schemas.openxmlformats.org/officeDocument/2006/relationships/hyperlink" Target="file:///C:\Users\vijayb\OneDrive%20-%20Qualcomm\RAN5%20related\RAN5\Meeting\RAN5_105_Orlando\meeting_handling\Tdoc\R5-246823.zip" TargetMode="External"/><Relationship Id="rId149" Type="http://schemas.openxmlformats.org/officeDocument/2006/relationships/hyperlink" Target="file:///C:\Users\vijayb\OneDrive%20-%20Qualcomm\RAN5%20related\RAN5\Meeting\RAN5_106_Athens\meeting_handling\Tdoc\R5-250948.zip" TargetMode="External"/><Relationship Id="rId5" Type="http://schemas.openxmlformats.org/officeDocument/2006/relationships/styles" Target="styles.xml"/><Relationship Id="rId95" Type="http://schemas.openxmlformats.org/officeDocument/2006/relationships/hyperlink" Target="file:///C:\Users\vijayb\AppData\Local\Microsoft\Windows\INetCache\Content.MSO\Tdoc\R5-242769.zip" TargetMode="External"/><Relationship Id="rId160" Type="http://schemas.openxmlformats.org/officeDocument/2006/relationships/hyperlink" Target="file:///C:\Users\vijayb\OneDrive%20-%20Qualcomm\RAN5%20related\RAN5\Meeting\RAN5_106_Athens\meeting_handling\Tdoc\R5-251174.zip" TargetMode="External"/><Relationship Id="rId181" Type="http://schemas.openxmlformats.org/officeDocument/2006/relationships/hyperlink" Target="file:///C:\Users\vijayb\OneDrive%20-%20Qualcomm\RAN5%20related\RAN5\Meeting\RAN5_107_Malta\meeting_handling\Tdoc\R5-252947.zip" TargetMode="External"/><Relationship Id="rId216" Type="http://schemas.openxmlformats.org/officeDocument/2006/relationships/hyperlink" Target="file:///C:\Users\vijayb\OneDrive%20-%20Qualcomm\RAN5%20related\RAN5\Meeting\RAN5_108_Bangalore\meeting_handling\Tdoc\R5-254272.zip" TargetMode="External"/><Relationship Id="rId237" Type="http://schemas.openxmlformats.org/officeDocument/2006/relationships/hyperlink" Target="file:///C:\Users\vijayb\OneDrive%20-%20Qualcomm\RAN5%20related\RAN5\Meeting\RAN5_108_Bangalore\meeting_handling\Tdoc\R5-254144.zip" TargetMode="External"/><Relationship Id="rId22" Type="http://schemas.openxmlformats.org/officeDocument/2006/relationships/hyperlink" Target="file:///C:\Users\vijayb\OneDrive%20-%20Qualcomm\RAN5%20related\RAN5\Meeting\RAN5_101_Chicago\Meeting_Handling\Tdoc\R5-236584.zip" TargetMode="External"/><Relationship Id="rId43" Type="http://schemas.openxmlformats.org/officeDocument/2006/relationships/hyperlink" Target="file:///C:\Users\vijayb\OneDrive%20-%20Qualcomm\RAN5%20related\RAN5\Meeting\RAN5_102_Athens\meeting_handling\Tdoc\R5-241440.zip" TargetMode="External"/><Relationship Id="rId64" Type="http://schemas.openxmlformats.org/officeDocument/2006/relationships/hyperlink" Target="file:///C:\Users\vijayb\OneDrive%20-%20Qualcomm\RAN5%20related\RAN5\Meeting\RAN5_103_Fukuoka\meeting_handling\Tdoc\R5-243675.zip" TargetMode="External"/><Relationship Id="rId118" Type="http://schemas.openxmlformats.org/officeDocument/2006/relationships/hyperlink" Target="file:///C:\Users\vijayb\OneDrive%20-%20Qualcomm\RAN5%20related\RAN5\Meeting\RAN5_104_Maastricht\meeting_handling\Tdoc\R5-245233.zip" TargetMode="External"/><Relationship Id="rId139" Type="http://schemas.openxmlformats.org/officeDocument/2006/relationships/hyperlink" Target="file:///C:\Users\vijayb\OneDrive%20-%20Qualcomm\RAN5%20related\RAN5\Meeting\RAN5_105_Orlando\meeting_handling\Tdoc\R5-247884.zip" TargetMode="External"/><Relationship Id="rId85" Type="http://schemas.openxmlformats.org/officeDocument/2006/relationships/hyperlink" Target="file:///C:\Users\vijayb\OneDrive%20-%20Qualcomm\RAN5%20related\RAN5\Meeting\RAN5_103_Fukuoka\meeting_handling\Tdoc\R5-243363.zip" TargetMode="External"/><Relationship Id="rId150" Type="http://schemas.openxmlformats.org/officeDocument/2006/relationships/hyperlink" Target="file:///C:\Users\vijayb\OneDrive%20-%20Qualcomm\RAN5%20related\RAN5\Meeting\RAN5_106_Athens\meeting_handling\Tdoc\R5-251188.zip" TargetMode="External"/><Relationship Id="rId171" Type="http://schemas.openxmlformats.org/officeDocument/2006/relationships/hyperlink" Target="file:///C:\Users\vijayb\OneDrive%20-%20Qualcomm\RAN5%20related\RAN5\Meeting\RAN5_107_Malta\meeting_handling\Tdoc\R5-252804.zip" TargetMode="External"/><Relationship Id="rId192" Type="http://schemas.openxmlformats.org/officeDocument/2006/relationships/hyperlink" Target="file:///C:\Users\vijayb\OneDrive%20-%20Qualcomm\RAN5%20related\RAN5\Meeting\RAN5_107_Malta\meeting_handling\Tdoc\R5-252968.zip" TargetMode="External"/><Relationship Id="rId206" Type="http://schemas.openxmlformats.org/officeDocument/2006/relationships/hyperlink" Target="file:///C:\Users\vijayb\OneDrive%20-%20Qualcomm\RAN5%20related\RAN5\Meeting\RAN5_108_Bangalore\meeting_handling\Tdoc\R5-254379.zip" TargetMode="External"/><Relationship Id="rId227" Type="http://schemas.openxmlformats.org/officeDocument/2006/relationships/hyperlink" Target="file:///C:\Users\vijayb\OneDrive%20-%20Qualcomm\RAN5%20related\RAN5\Meeting\RAN5_108_Bangalore\meeting_handling\Tdoc\R5-254839.zip" TargetMode="External"/><Relationship Id="rId248" Type="http://schemas.openxmlformats.org/officeDocument/2006/relationships/header" Target="header2.xml"/><Relationship Id="rId12" Type="http://schemas.openxmlformats.org/officeDocument/2006/relationships/hyperlink" Target="file:///C:\Users\vijayb\OneDrive%20-%20Qualcomm\RAN5%20related\RAN5\Meeting\RAN5_101_Chicago\Meeting_Handling\Tdoc\R5-236149.zip" TargetMode="External"/><Relationship Id="rId33" Type="http://schemas.openxmlformats.org/officeDocument/2006/relationships/hyperlink" Target="file:///C:\Users\vijayb\OneDrive%20-%20Qualcomm\RAN5%20related\RAN5\Meeting\RAN5_102_Athens\meeting_handling\Tdoc\R5-240851.zip" TargetMode="External"/><Relationship Id="rId108" Type="http://schemas.openxmlformats.org/officeDocument/2006/relationships/hyperlink" Target="file:///C:\Users\vijayb\OneDrive%20-%20Qualcomm\RAN5%20related\RAN5\Meeting\RAN5_104_Maastricht\meeting_handling\Tdoc\R5-244302.zip" TargetMode="External"/><Relationship Id="rId129" Type="http://schemas.openxmlformats.org/officeDocument/2006/relationships/hyperlink" Target="file:///C:\Users\vijayb\OneDrive%20-%20Qualcomm\RAN5%20related\RAN5\Meeting\RAN5_105_Orlando\meeting_handling\Tdoc\R5-246824.zip" TargetMode="External"/><Relationship Id="rId54" Type="http://schemas.openxmlformats.org/officeDocument/2006/relationships/hyperlink" Target="file:///C:\Users\vijayb\OneDrive%20-%20Qualcomm\RAN5%20related\RAN5\Meeting\RAN5_102_Athens\meeting_handling\Tdoc\R5-240985.zip" TargetMode="External"/><Relationship Id="rId75" Type="http://schemas.openxmlformats.org/officeDocument/2006/relationships/hyperlink" Target="file:///C:\Users\vijayb\OneDrive%20-%20Qualcomm\RAN5%20related\RAN5\Meeting\RAN5_103_Fukuoka\meeting_handling\Tdoc\R5-243290.zip" TargetMode="External"/><Relationship Id="rId96" Type="http://schemas.openxmlformats.org/officeDocument/2006/relationships/hyperlink" Target="file:///C:\Users\vijayb\AppData\Local\Microsoft\Windows\INetCache\Content.MSO\Tdoc\R5-243564.zip" TargetMode="External"/><Relationship Id="rId140" Type="http://schemas.openxmlformats.org/officeDocument/2006/relationships/hyperlink" Target="file:///C:\Users\vijayb\OneDrive%20-%20Qualcomm\RAN5%20related\RAN5\Meeting\RAN5_106_Athens\meeting_handling\Tdoc\R5-250999.zip" TargetMode="External"/><Relationship Id="rId161" Type="http://schemas.openxmlformats.org/officeDocument/2006/relationships/hyperlink" Target="file:///C:\Users\vijayb\OneDrive%20-%20Qualcomm\RAN5%20related\RAN5\Meeting\RAN5_106_Athens\meeting_handling\Tdoc\R5-251175.zip" TargetMode="External"/><Relationship Id="rId182" Type="http://schemas.openxmlformats.org/officeDocument/2006/relationships/hyperlink" Target="file:///C:\Users\vijayb\OneDrive%20-%20Qualcomm\RAN5%20related\RAN5\Meeting\RAN5_107_Malta\meeting_handling\Tdoc\R5-252948.zip" TargetMode="External"/><Relationship Id="rId217" Type="http://schemas.openxmlformats.org/officeDocument/2006/relationships/hyperlink" Target="file:///C:\Users\vijayb\OneDrive%20-%20Qualcomm\RAN5%20related\RAN5\Meeting\RAN5_108_Bangalore\meeting_handling\Tdoc\R5-254273.zip" TargetMode="External"/><Relationship Id="rId6" Type="http://schemas.openxmlformats.org/officeDocument/2006/relationships/settings" Target="settings.xml"/><Relationship Id="rId238" Type="http://schemas.openxmlformats.org/officeDocument/2006/relationships/hyperlink" Target="file:///C:\Users\vijayb\OneDrive%20-%20Qualcomm\RAN5%20related\RAN5\Meeting\RAN5_108_Bangalore\meeting_handling\Tdoc\R5-254162.zip" TargetMode="External"/><Relationship Id="rId23" Type="http://schemas.openxmlformats.org/officeDocument/2006/relationships/hyperlink" Target="file:///C:\Users\vijayb\OneDrive%20-%20Qualcomm\RAN5%20related\RAN5\Meeting\RAN5_102_Athens\meeting_handling\Tdoc\R5-241270.zip" TargetMode="External"/><Relationship Id="rId119" Type="http://schemas.openxmlformats.org/officeDocument/2006/relationships/hyperlink" Target="file:///C:\Users\vijayb\OneDrive%20-%20Qualcomm\RAN5%20related\RAN5\Meeting\RAN5_104_Maastricht\meeting_handling\Tdoc\R5-245254.zip" TargetMode="External"/><Relationship Id="rId44" Type="http://schemas.openxmlformats.org/officeDocument/2006/relationships/hyperlink" Target="file:///C:\Users\vijayb\OneDrive%20-%20Qualcomm\RAN5%20related\RAN5\Meeting\RAN5_102_Athens\meeting_handling\Tdoc\R5-241441.zip" TargetMode="External"/><Relationship Id="rId65" Type="http://schemas.openxmlformats.org/officeDocument/2006/relationships/hyperlink" Target="file:///C:\Users\vijayb\OneDrive%20-%20Qualcomm\RAN5%20related\RAN5\Meeting\RAN5_103_Fukuoka\meeting_handling\Tdoc\R5-242506.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hyperlink" Target="file:///C:\Users\vijayb\OneDrive%20-%20Qualcomm\RAN5%20related\RAN5\Meeting\RAN5_105_Orlando\meeting_handling\Tdoc\R5-246825.zip" TargetMode="External"/><Relationship Id="rId151" Type="http://schemas.openxmlformats.org/officeDocument/2006/relationships/hyperlink" Target="file:///C:\Users\vijayb\OneDrive%20-%20Qualcomm\RAN5%20related\RAN5\Meeting\RAN5_106_Athens\meeting_handling\Tdoc\R5-250921.zip" TargetMode="External"/><Relationship Id="rId172" Type="http://schemas.openxmlformats.org/officeDocument/2006/relationships/hyperlink" Target="file:///C:\Users\vijayb\OneDrive%20-%20Qualcomm\RAN5%20related\RAN5\Meeting\RAN5_107_Malta\meeting_handling\Tdoc\R5-252806.zip" TargetMode="External"/><Relationship Id="rId193" Type="http://schemas.openxmlformats.org/officeDocument/2006/relationships/hyperlink" Target="file:///C:\Users\vijayb\OneDrive%20-%20Qualcomm\RAN5%20related\RAN5\Meeting\RAN5_107_Malta\meeting_handling\Tdoc\R5-252969.zip" TargetMode="External"/><Relationship Id="rId207" Type="http://schemas.openxmlformats.org/officeDocument/2006/relationships/hyperlink" Target="file:///C:\Users\vijayb\OneDrive%20-%20Qualcomm\RAN5%20related\RAN5\Meeting\RAN5_108_Bangalore\meeting_handling\Tdoc\R5-254816.zip" TargetMode="External"/><Relationship Id="rId228" Type="http://schemas.openxmlformats.org/officeDocument/2006/relationships/hyperlink" Target="file:///C:\Users\vijayb\OneDrive%20-%20Qualcomm\RAN5%20related\RAN5\Meeting\RAN5_108_Bangalore\meeting_handling\Tdoc\R5-253729.zip" TargetMode="External"/><Relationship Id="rId249" Type="http://schemas.openxmlformats.org/officeDocument/2006/relationships/footer" Target="footer1.xml"/><Relationship Id="rId13" Type="http://schemas.openxmlformats.org/officeDocument/2006/relationships/hyperlink" Target="file:///C:\Users\vijayb\OneDrive%20-%20Qualcomm\RAN5%20related\RAN5\Meeting\RAN5_101_Chicago\Meeting_Handling\Tdoc\R5-236150.zip" TargetMode="External"/><Relationship Id="rId109" Type="http://schemas.openxmlformats.org/officeDocument/2006/relationships/hyperlink" Target="file:///C:\Users\vijayb\OneDrive%20-%20Qualcomm\RAN5%20related\RAN5\Meeting\RAN5_104_Maastricht\meeting_handling\Tdoc\R5-244303.zip" TargetMode="External"/><Relationship Id="rId34" Type="http://schemas.openxmlformats.org/officeDocument/2006/relationships/hyperlink" Target="file:///C:\Users\vijayb\OneDrive%20-%20Qualcomm\RAN5%20related\RAN5\Meeting\RAN5_102_Athens\meeting_handling\Tdoc\R5-240852.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20" Type="http://schemas.openxmlformats.org/officeDocument/2006/relationships/hyperlink" Target="file:///C:\Users\vijayb\OneDrive%20-%20Qualcomm\RAN5%20related\RAN5\Meeting\RAN5_104_Maastricht\meeting_handling\Tdoc\R5-244666.zip" TargetMode="External"/><Relationship Id="rId141" Type="http://schemas.openxmlformats.org/officeDocument/2006/relationships/hyperlink" Target="file:///C:\Users\vijayb\OneDrive%20-%20Qualcomm\RAN5%20related\RAN5\Meeting\RAN5_106_Athens\meeting_handling\Tdoc\R5-250072.zip" TargetMode="External"/><Relationship Id="rId7" Type="http://schemas.openxmlformats.org/officeDocument/2006/relationships/webSettings" Target="webSettings.xml"/><Relationship Id="rId162" Type="http://schemas.openxmlformats.org/officeDocument/2006/relationships/hyperlink" Target="file:///C:\Users\vijayb\OneDrive%20-%20Qualcomm\RAN5%20related\RAN5\Meeting\RAN5_106_Athens\meeting_handling\Tdoc\R5-251144.zip" TargetMode="External"/><Relationship Id="rId183" Type="http://schemas.openxmlformats.org/officeDocument/2006/relationships/hyperlink" Target="file:///C:\Users\vijayb\OneDrive%20-%20Qualcomm\RAN5%20related\RAN5\Meeting\RAN5_107_Malta\meeting_handling\Tdoc\R5-252949.zip" TargetMode="External"/><Relationship Id="rId218" Type="http://schemas.openxmlformats.org/officeDocument/2006/relationships/hyperlink" Target="file:///C:\Users\vijayb\OneDrive%20-%20Qualcomm\RAN5%20related\RAN5\Meeting\RAN5_108_Bangalore\meeting_handling\Tdoc\R5-254546.zip" TargetMode="External"/><Relationship Id="rId239" Type="http://schemas.openxmlformats.org/officeDocument/2006/relationships/hyperlink" Target="file:///C:\Users\vijayb\OneDrive%20-%20Qualcomm\RAN5%20related\RAN5\Meeting\RAN5_108_Bangalore\meeting_handling\Tdoc\R5-254262.zip" TargetMode="External"/><Relationship Id="rId250" Type="http://schemas.openxmlformats.org/officeDocument/2006/relationships/footer" Target="footer2.xml"/><Relationship Id="rId24" Type="http://schemas.openxmlformats.org/officeDocument/2006/relationships/hyperlink" Target="file:///C:\Users\vijayb\OneDrive%20-%20Qualcomm\RAN5%20related\RAN5\Meeting\RAN5_102_Athens\meeting_handling\Tdoc\R5-240840.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31" Type="http://schemas.openxmlformats.org/officeDocument/2006/relationships/hyperlink" Target="file:///C:\Users\vijayb\OneDrive%20-%20Qualcomm\RAN5%20related\RAN5\Meeting\RAN5_105_Orlando\meeting_handling\Tdoc\R5-246826.zip" TargetMode="External"/><Relationship Id="rId152" Type="http://schemas.openxmlformats.org/officeDocument/2006/relationships/hyperlink" Target="file:///C:\Users\vijayb\OneDrive%20-%20Qualcomm\RAN5%20related\RAN5\Meeting\RAN5_106_Athens\meeting_handling\Tdoc\R5-250922.zip" TargetMode="External"/><Relationship Id="rId173" Type="http://schemas.openxmlformats.org/officeDocument/2006/relationships/hyperlink" Target="file:///C:\Users\vijayb\OneDrive%20-%20Qualcomm\RAN5%20related\RAN5\Meeting\RAN5_107_Malta\meeting_handling\Tdoc\R5-252807.zip" TargetMode="External"/><Relationship Id="rId194" Type="http://schemas.openxmlformats.org/officeDocument/2006/relationships/hyperlink" Target="file:///C:\Users\vijayb\OneDrive%20-%20Qualcomm\RAN5%20related\RAN5\Meeting\RAN5_107_Malta\meeting_handling\Tdoc\R5-252970.zip" TargetMode="External"/><Relationship Id="rId208" Type="http://schemas.openxmlformats.org/officeDocument/2006/relationships/hyperlink" Target="file:///C:\Users\vijayb\OneDrive%20-%20Qualcomm\RAN5%20related\RAN5\Meeting\RAN5_108_Bangalore\meeting_handling\Tdoc\R5-253730.zip" TargetMode="External"/><Relationship Id="rId229" Type="http://schemas.openxmlformats.org/officeDocument/2006/relationships/hyperlink" Target="file:///C:\Users\vijayb\OneDrive%20-%20Qualcomm\RAN5%20related\RAN5\Meeting\RAN5_108_Bangalore\meeting_handling\Tdoc\R5-253821.zip" TargetMode="External"/><Relationship Id="rId240" Type="http://schemas.openxmlformats.org/officeDocument/2006/relationships/hyperlink" Target="file:///C:\Users\vijayb\OneDrive%20-%20Qualcomm\RAN5%20related\RAN5\Meeting\RAN5_108_Bangalore\meeting_handling\Tdoc\R5-253970.zip" TargetMode="External"/><Relationship Id="rId14" Type="http://schemas.openxmlformats.org/officeDocument/2006/relationships/hyperlink" Target="file:///C:\Users\vijayb\OneDrive%20-%20Qualcomm\RAN5%20related\RAN5\Meeting\RAN5_101_Chicago\Meeting_Handling\Tdoc\R5-236151.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8" Type="http://schemas.openxmlformats.org/officeDocument/2006/relationships/footnotes" Target="footnotes.xm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142" Type="http://schemas.openxmlformats.org/officeDocument/2006/relationships/hyperlink" Target="file:///C:\Users\vijayb\OneDrive%20-%20Qualcomm\RAN5%20related\RAN5\Meeting\RAN5_106_Athens\meeting_handling\Tdoc\R5-250072r1.zip" TargetMode="External"/><Relationship Id="rId163" Type="http://schemas.openxmlformats.org/officeDocument/2006/relationships/hyperlink" Target="file:///C:\Users\vijayb\OneDrive%20-%20Qualcomm\RAN5%20related\RAN5\Meeting\RAN5_106_Athens\meeting_handling\Tdoc\R5-251145.zip" TargetMode="External"/><Relationship Id="rId184" Type="http://schemas.openxmlformats.org/officeDocument/2006/relationships/hyperlink" Target="file:///C:\Users\vijayb\OneDrive%20-%20Qualcomm\RAN5%20related\RAN5\Meeting\RAN5_107_Malta\meeting_handling\Tdoc\R5-252950.zip" TargetMode="External"/><Relationship Id="rId219" Type="http://schemas.openxmlformats.org/officeDocument/2006/relationships/hyperlink" Target="file:///C:\Users\vijayb\OneDrive%20-%20Qualcomm\RAN5%20related\RAN5\Meeting\RAN5_108_Bangalore\meeting_handling\Tdoc\R5-254685r4.zip" TargetMode="External"/><Relationship Id="rId230" Type="http://schemas.openxmlformats.org/officeDocument/2006/relationships/hyperlink" Target="file:///C:\Users\vijayb\OneDrive%20-%20Qualcomm\RAN5%20related\RAN5\Meeting\RAN5_108_Bangalore\meeting_handling\Tdoc\R5-253822.zip" TargetMode="External"/><Relationship Id="rId251" Type="http://schemas.openxmlformats.org/officeDocument/2006/relationships/header" Target="header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32" Type="http://schemas.openxmlformats.org/officeDocument/2006/relationships/hyperlink" Target="file:///C:\Users\vijayb\OneDrive%20-%20Qualcomm\RAN5%20related\RAN5\Meeting\RAN5_105_Orlando\meeting_handling\Tdoc\R5-246827.zip" TargetMode="External"/><Relationship Id="rId153" Type="http://schemas.openxmlformats.org/officeDocument/2006/relationships/hyperlink" Target="file:///C:\Users\vijayb\OneDrive%20-%20Qualcomm\RAN5%20related\RAN5\Meeting\RAN5_106_Athens\meeting_handling\Tdoc\R5-251154.zip" TargetMode="External"/><Relationship Id="rId174" Type="http://schemas.openxmlformats.org/officeDocument/2006/relationships/hyperlink" Target="file:///C:\Users\vijayb\OneDrive%20-%20Qualcomm\RAN5%20related\RAN5\Meeting\RAN5_107_Malta\meeting_handling\Tdoc\R5-252829.zip" TargetMode="External"/><Relationship Id="rId195" Type="http://schemas.openxmlformats.org/officeDocument/2006/relationships/hyperlink" Target="file:///C:\Users\vijayb\OneDrive%20-%20Qualcomm\RAN5%20related\RAN5\Meeting\RAN5_107_Malta\meeting_handling\Tdoc\R5-252971.zip" TargetMode="External"/><Relationship Id="rId209" Type="http://schemas.openxmlformats.org/officeDocument/2006/relationships/hyperlink" Target="file:///C:\Users\vijayb\OneDrive%20-%20Qualcomm\RAN5%20related\RAN5\Meeting\RAN5_108_Bangalore\meeting_handling\Tdoc\R5-253816.zip" TargetMode="External"/><Relationship Id="rId220" Type="http://schemas.openxmlformats.org/officeDocument/2006/relationships/hyperlink" Target="file:///C:\Users\vijayb\OneDrive%20-%20Qualcomm\RAN5%20related\RAN5\Meeting\RAN5_108_Bangalore\meeting_handling\Tdoc\R5-254687.zip" TargetMode="External"/><Relationship Id="rId241" Type="http://schemas.openxmlformats.org/officeDocument/2006/relationships/hyperlink" Target="file:///C:\Users\vijayb\OneDrive%20-%20Qualcomm\RAN5%20related\RAN5\Meeting\RAN5_108_Bangalore\meeting_handling\Tdoc\R5-253981.zip" TargetMode="Externa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78" Type="http://schemas.openxmlformats.org/officeDocument/2006/relationships/hyperlink" Target="file:///C:\Users\vijayb\OneDrive%20-%20Qualcomm\RAN5%20related\RAN5\Meeting\RAN5_103_Fukuoka\meeting_handling\Tdoc\R5-243292.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143" Type="http://schemas.openxmlformats.org/officeDocument/2006/relationships/hyperlink" Target="file:///C:\Users\vijayb\OneDrive%20-%20Qualcomm\RAN5%20related\RAN5\Meeting\RAN5_106_Athens\meeting_handling\Tdoc\R5-250931.zip" TargetMode="External"/><Relationship Id="rId164" Type="http://schemas.openxmlformats.org/officeDocument/2006/relationships/hyperlink" Target="file:///C:\Users\vijayb\OneDrive%20-%20Qualcomm\RAN5%20related\RAN5\Meeting\RAN5_106_Athens\meeting_handling\Tdoc\R5-251146.zip" TargetMode="External"/><Relationship Id="rId185" Type="http://schemas.openxmlformats.org/officeDocument/2006/relationships/hyperlink" Target="file:///C:\Users\vijayb\OneDrive%20-%20Qualcomm\RAN5%20related\RAN5\Meeting\RAN5_107_Malta\meeting_handling\Tdoc\R5-252951.zip" TargetMode="External"/><Relationship Id="rId9" Type="http://schemas.openxmlformats.org/officeDocument/2006/relationships/endnotes" Target="endnotes.xml"/><Relationship Id="rId210" Type="http://schemas.openxmlformats.org/officeDocument/2006/relationships/hyperlink" Target="file:///C:\Users\vijayb\OneDrive%20-%20Qualcomm\RAN5%20related\RAN5\Meeting\RAN5_108_Bangalore\meeting_handling\Tdoc\R5-253817.zip" TargetMode="External"/><Relationship Id="rId26" Type="http://schemas.openxmlformats.org/officeDocument/2006/relationships/hyperlink" Target="file:///C:\Users\vijayb\OneDrive%20-%20Qualcomm\RAN5%20related\RAN5\Meeting\RAN5_102_Athens\meeting_handling\Tdoc\R5-241805.zip" TargetMode="External"/><Relationship Id="rId231" Type="http://schemas.openxmlformats.org/officeDocument/2006/relationships/hyperlink" Target="file:///C:\Users\vijayb\OneDrive%20-%20Qualcomm\RAN5%20related\RAN5\Meeting\RAN5_108_Bangalore\meeting_handling\Tdoc\R5-253823.zip" TargetMode="External"/><Relationship Id="rId252" Type="http://schemas.openxmlformats.org/officeDocument/2006/relationships/footer" Target="footer3.xml"/><Relationship Id="rId47" Type="http://schemas.openxmlformats.org/officeDocument/2006/relationships/hyperlink" Target="file:///C:\Users\vijayb\OneDrive%20-%20Qualcomm\RAN5%20related\RAN5\Meeting\RAN5_102_Athens\meeting_handling\Tdoc\R5-241266.zip" TargetMode="External"/><Relationship Id="rId68" Type="http://schemas.openxmlformats.org/officeDocument/2006/relationships/hyperlink" Target="file:///C:\Users\vijayb\OneDrive%20-%20Qualcomm\RAN5%20related\RAN5\Meeting\RAN5_103_Fukuoka\meeting_handling\Tdoc\R5-243677.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33" Type="http://schemas.openxmlformats.org/officeDocument/2006/relationships/hyperlink" Target="file:///C:\Users\vijayb\OneDrive%20-%20Qualcomm\RAN5%20related\RAN5\Meeting\RAN5_105_Orlando\meeting_handling\Tdoc\R5-247284.zip" TargetMode="External"/><Relationship Id="rId154" Type="http://schemas.openxmlformats.org/officeDocument/2006/relationships/hyperlink" Target="file:///C:\Users\vijayb\OneDrive%20-%20Qualcomm\RAN5%20related\RAN5\Meeting\RAN5_106_Athens\meeting_handling\Tdoc\R5-251155.zip" TargetMode="External"/><Relationship Id="rId175" Type="http://schemas.openxmlformats.org/officeDocument/2006/relationships/hyperlink" Target="file:///C:\Users\vijayb\OneDrive%20-%20Qualcomm\RAN5%20related\RAN5\Meeting\RAN5_107_Malta\meeting_handling\Tdoc\R5-252877.zip" TargetMode="External"/><Relationship Id="rId196" Type="http://schemas.openxmlformats.org/officeDocument/2006/relationships/hyperlink" Target="file:///C:\Users\vijayb\OneDrive%20-%20Qualcomm\RAN5%20related\RAN5\Meeting\RAN5_107_Malta\meeting_handling\Tdoc\R5-252972.zip" TargetMode="External"/><Relationship Id="rId200" Type="http://schemas.openxmlformats.org/officeDocument/2006/relationships/hyperlink" Target="file:///C:\Users\vijayb\OneDrive%20-%20Qualcomm\RAN5%20related\RAN5\Meeting\RAN5_108_Bangalore\meeting_handling\Tdoc\R5-254846.zip" TargetMode="External"/><Relationship Id="rId16" Type="http://schemas.openxmlformats.org/officeDocument/2006/relationships/hyperlink" Target="file:///C:\Users\vijayb\OneDrive%20-%20Qualcomm\RAN5%20related\RAN5\Meeting\RAN5_101_Chicago\Meeting_Handling\Tdoc\R5-237690.zip" TargetMode="External"/><Relationship Id="rId221" Type="http://schemas.openxmlformats.org/officeDocument/2006/relationships/hyperlink" Target="file:///C:\Users\vijayb\OneDrive%20-%20Qualcomm\RAN5%20related\RAN5\Meeting\RAN5_108_Bangalore\meeting_handling\Tdoc\R5-254831.zip" TargetMode="External"/><Relationship Id="rId242" Type="http://schemas.openxmlformats.org/officeDocument/2006/relationships/hyperlink" Target="file:///C:\Users\vijayb\OneDrive%20-%20Qualcomm\RAN5%20related\RAN5\Meeting\RAN5_108_Bangalore\meeting_handling\Tdoc\R5-254021.zip" TargetMode="External"/><Relationship Id="rId37" Type="http://schemas.openxmlformats.org/officeDocument/2006/relationships/hyperlink" Target="file:///C:\Users\vijayb\OneDrive%20-%20Qualcomm\RAN5%20related\RAN5\Meeting\RAN5_102_Athens\meeting_handling\Tdoc\R5-241810.zip" TargetMode="External"/><Relationship Id="rId58" Type="http://schemas.openxmlformats.org/officeDocument/2006/relationships/hyperlink" Target="file:///C:\Users\vijayb\OneDrive%20-%20Qualcomm\RAN5%20related\RAN5\Meeting\RAN5_103_Fukuoka\meeting_handling\Tdoc\R5-243287.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yperlink" Target="file:///C:\Users\vijayb\OneDrive%20-%20Qualcomm\RAN5%20related\RAN5\Meeting\RAN5_105_Orlando\meeting_handling\Tdoc\R5-246434.zip" TargetMode="External"/><Relationship Id="rId144" Type="http://schemas.openxmlformats.org/officeDocument/2006/relationships/hyperlink" Target="file:///C:\Users\vijayb\OneDrive%20-%20Qualcomm\RAN5%20related\RAN5\Meeting\RAN5_106_Athens\meeting_handling\Tdoc\R5-250932.zip" TargetMode="External"/><Relationship Id="rId90" Type="http://schemas.openxmlformats.org/officeDocument/2006/relationships/hyperlink" Target="file:///C:\Users\vijayb\AppData\Local\Microsoft\Windows\INetCache\Content.MSO\Tdoc\R5-242134.zip" TargetMode="External"/><Relationship Id="rId165" Type="http://schemas.openxmlformats.org/officeDocument/2006/relationships/hyperlink" Target="file:///C:\Users\vijayb\OneDrive%20-%20Qualcomm\RAN5%20related\RAN5\Meeting\RAN5_107_Malta\meeting_handling\Tdoc\R5-252064.zip" TargetMode="External"/><Relationship Id="rId186" Type="http://schemas.openxmlformats.org/officeDocument/2006/relationships/hyperlink" Target="file:///C:\Users\vijayb\OneDrive%20-%20Qualcomm\RAN5%20related\RAN5\Meeting\RAN5_107_Malta\meeting_handling\Tdoc\R5-252952.zip" TargetMode="External"/><Relationship Id="rId211" Type="http://schemas.openxmlformats.org/officeDocument/2006/relationships/hyperlink" Target="file:///C:\Users\vijayb\OneDrive%20-%20Qualcomm\RAN5%20related\RAN5\Meeting\RAN5_108_Bangalore\meeting_handling\Tdoc\R5-253818.zip" TargetMode="External"/><Relationship Id="rId232" Type="http://schemas.openxmlformats.org/officeDocument/2006/relationships/hyperlink" Target="file:///C:\Users\vijayb\OneDrive%20-%20Qualcomm\RAN5%20related\RAN5\Meeting\RAN5_108_Bangalore\meeting_handling\Tdoc\R5-253824.zip" TargetMode="External"/><Relationship Id="rId253" Type="http://schemas.openxmlformats.org/officeDocument/2006/relationships/fontTable" Target="fontTable.xml"/><Relationship Id="rId27" Type="http://schemas.openxmlformats.org/officeDocument/2006/relationships/hyperlink" Target="file:///C:\Users\vijayb\OneDrive%20-%20Qualcomm\RAN5%20related\RAN5\Meeting\RAN5_102_Athens\meeting_handling\Tdoc\R5-240843.zip" TargetMode="External"/><Relationship Id="rId48" Type="http://schemas.openxmlformats.org/officeDocument/2006/relationships/hyperlink" Target="file:///C:\Users\vijayb\OneDrive%20-%20Qualcomm\RAN5%20related\RAN5\Meeting\RAN5_102_Athens\meeting_handling\Tdoc\R5-241267.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34" Type="http://schemas.openxmlformats.org/officeDocument/2006/relationships/hyperlink" Target="file:///C:\Users\vijayb\OneDrive%20-%20Qualcomm\RAN5%20related\RAN5\Meeting\RAN5_105_Orlando\meeting_handling\Tdoc\R5-247879.zip" TargetMode="External"/><Relationship Id="rId80" Type="http://schemas.openxmlformats.org/officeDocument/2006/relationships/hyperlink" Target="file:///C:\Users\vijayb\OneDrive%20-%20Qualcomm\RAN5%20related\RAN5\Meeting\RAN5_103_Fukuoka\meeting_handling\Tdoc\R5-243440.zip" TargetMode="External"/><Relationship Id="rId155" Type="http://schemas.openxmlformats.org/officeDocument/2006/relationships/hyperlink" Target="file:///C:\Users\vijayb\OneDrive%20-%20Qualcomm\RAN5%20related\RAN5\Meeting\RAN5_106_Athens\meeting_handling\Tdoc\R5-251163.zip" TargetMode="External"/><Relationship Id="rId176" Type="http://schemas.openxmlformats.org/officeDocument/2006/relationships/hyperlink" Target="file:///C:\Users\vijayb\OneDrive%20-%20Qualcomm\RAN5%20related\RAN5\Meeting\RAN5_107_Malta\meeting_handling\Tdoc\R5-252941.zip" TargetMode="External"/><Relationship Id="rId197" Type="http://schemas.openxmlformats.org/officeDocument/2006/relationships/hyperlink" Target="file:///C:\Users\vijayb\OneDrive%20-%20Qualcomm\RAN5%20related\RAN5\Meeting\RAN5_107_Malta\meeting_handling\Tdoc\R5-252973.zip" TargetMode="External"/><Relationship Id="rId201" Type="http://schemas.openxmlformats.org/officeDocument/2006/relationships/hyperlink" Target="file:///C:\Users\vijayb\OneDrive%20-%20Qualcomm\RAN5%20related\RAN5\Meeting\RAN5_108_Bangalore\meeting_handling\Tdoc\R5-254884r1.zip" TargetMode="External"/><Relationship Id="rId222" Type="http://schemas.openxmlformats.org/officeDocument/2006/relationships/hyperlink" Target="file:///C:\Users\vijayb\OneDrive%20-%20Qualcomm\RAN5%20related\RAN5\Meeting\RAN5_108_Bangalore\meeting_handling\Tdoc\R5-254832.zip" TargetMode="External"/><Relationship Id="rId243" Type="http://schemas.openxmlformats.org/officeDocument/2006/relationships/hyperlink" Target="file:///C:\Users\vijayb\OneDrive%20-%20Qualcomm\RAN5%20related\RAN5\Meeting\RAN5_108_Bangalore\meeting_handling\Tdoc\R5-254030.zip" TargetMode="External"/><Relationship Id="rId17" Type="http://schemas.openxmlformats.org/officeDocument/2006/relationships/hyperlink" Target="file:///C:\Users\vijayb\OneDrive%20-%20Qualcomm\RAN5%20related\RAN5\Meeting\RAN5_101_Chicago\Meeting_Handling\Tdoc\R5-237106.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24" Type="http://schemas.openxmlformats.org/officeDocument/2006/relationships/hyperlink" Target="file:///C:\Users\vijayb\OneDrive%20-%20Qualcomm\RAN5%20related\RAN5\Meeting\RAN5_105_Orlando\meeting_handling\Tdoc\R5-247785.zip" TargetMode="External"/><Relationship Id="rId70" Type="http://schemas.openxmlformats.org/officeDocument/2006/relationships/hyperlink" Target="file:///C:\Users\vijayb\OneDrive%20-%20Qualcomm\RAN5%20related\RAN5\Meeting\RAN5_103_Fukuoka\meeting_handling\Tdoc\R5-243678.zip" TargetMode="External"/><Relationship Id="rId91" Type="http://schemas.openxmlformats.org/officeDocument/2006/relationships/hyperlink" Target="file:///C:\Users\vijayb\AppData\Local\Microsoft\Windows\INetCache\Content.MSO\Tdoc\R5-243556.zip" TargetMode="External"/><Relationship Id="rId145" Type="http://schemas.openxmlformats.org/officeDocument/2006/relationships/hyperlink" Target="file:///C:\Users\vijayb\OneDrive%20-%20Qualcomm\RAN5%20related\RAN5\Meeting\RAN5_106_Athens\meeting_handling\Tdoc\R5-250968.zip" TargetMode="External"/><Relationship Id="rId166" Type="http://schemas.openxmlformats.org/officeDocument/2006/relationships/hyperlink" Target="file:///C:\Users\vijayb\OneDrive%20-%20Qualcomm\RAN5%20related\RAN5\Meeting\RAN5_107_Malta\meeting_handling\Tdoc\R5-252513.zip" TargetMode="External"/><Relationship Id="rId187" Type="http://schemas.openxmlformats.org/officeDocument/2006/relationships/hyperlink" Target="file:///C:\Users\vijayb\OneDrive%20-%20Qualcomm\RAN5%20related\RAN5\Meeting\RAN5_107_Malta\meeting_handling\Tdoc\R5-252953.zip" TargetMode="External"/><Relationship Id="rId1" Type="http://schemas.openxmlformats.org/officeDocument/2006/relationships/customXml" Target="../customXml/item1.xml"/><Relationship Id="rId212" Type="http://schemas.openxmlformats.org/officeDocument/2006/relationships/hyperlink" Target="file:///C:\Users\vijayb\OneDrive%20-%20Qualcomm\RAN5%20related\RAN5\Meeting\RAN5_108_Bangalore\meeting_handling\Tdoc\R5-253819.zip" TargetMode="External"/><Relationship Id="rId233" Type="http://schemas.openxmlformats.org/officeDocument/2006/relationships/hyperlink" Target="file:///C:\Users\vijayb\OneDrive%20-%20Qualcomm\RAN5%20related\RAN5\Meeting\RAN5_108_Bangalore\meeting_handling\Tdoc\R5-253838.zip" TargetMode="External"/><Relationship Id="rId254" Type="http://schemas.openxmlformats.org/officeDocument/2006/relationships/theme" Target="theme/theme1.xm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60" Type="http://schemas.openxmlformats.org/officeDocument/2006/relationships/hyperlink" Target="file:///C:\Users\vijayb\OneDrive%20-%20Qualcomm\RAN5%20related\RAN5\Meeting\RAN5_103_Fukuoka\meeting_handling\Tdoc\R5-242500.zip" TargetMode="External"/><Relationship Id="rId81" Type="http://schemas.openxmlformats.org/officeDocument/2006/relationships/hyperlink" Target="file:///C:\Users\vijayb\OneDrive%20-%20Qualcomm\RAN5%20related\RAN5\Meeting\RAN5_103_Fukuoka\meeting_handling\Tdoc\R5-243359.zip" TargetMode="External"/><Relationship Id="rId135" Type="http://schemas.openxmlformats.org/officeDocument/2006/relationships/hyperlink" Target="file:///C:\Users\vijayb\OneDrive%20-%20Qualcomm\RAN5%20related\RAN5\Meeting\RAN5_105_Orlando\meeting_handling\Tdoc\R5-247880.zip" TargetMode="External"/><Relationship Id="rId156" Type="http://schemas.openxmlformats.org/officeDocument/2006/relationships/hyperlink" Target="file:///C:\Users\vijayb\OneDrive%20-%20Qualcomm\RAN5%20related\RAN5\Meeting\RAN5_106_Athens\meeting_handling\Tdoc\R5-251164.zip" TargetMode="External"/><Relationship Id="rId177" Type="http://schemas.openxmlformats.org/officeDocument/2006/relationships/hyperlink" Target="file:///C:\Users\vijayb\OneDrive%20-%20Qualcomm\RAN5%20related\RAN5\Meeting\RAN5_107_Malta\meeting_handling\Tdoc\R5-252942.zip" TargetMode="External"/><Relationship Id="rId198" Type="http://schemas.openxmlformats.org/officeDocument/2006/relationships/hyperlink" Target="file:///C:\Users\vijayb\OneDrive%20-%20Qualcomm\RAN5%20related\RAN5\Meeting\RAN5_107_Malta\meeting_handling\Tdoc\R5-252135.zip" TargetMode="External"/><Relationship Id="rId202" Type="http://schemas.openxmlformats.org/officeDocument/2006/relationships/hyperlink" Target="file:///C:\Users\vijayb\OneDrive%20-%20Qualcomm\RAN5%20related\RAN5\Meeting\RAN5_108_Bangalore\meeting_handling\Tdoc\R5-254263.zip" TargetMode="External"/><Relationship Id="rId223" Type="http://schemas.openxmlformats.org/officeDocument/2006/relationships/hyperlink" Target="file:///C:\Users\vijayb\OneDrive%20-%20Qualcomm\RAN5%20related\RAN5\Meeting\RAN5_108_Bangalore\meeting_handling\Tdoc\R5-254833.zip" TargetMode="External"/><Relationship Id="rId244" Type="http://schemas.openxmlformats.org/officeDocument/2006/relationships/hyperlink" Target="file:///C:\Users\vijayb\OneDrive%20-%20Qualcomm\RAN5%20related\RAN5\Meeting\RAN5_108_Bangalore\meeting_handling\Tdoc\R5-254265.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50" Type="http://schemas.openxmlformats.org/officeDocument/2006/relationships/hyperlink" Target="file:///C:\Users\vijayb\OneDrive%20-%20Qualcomm\RAN5%20related\RAN5\Meeting\RAN5_102_Athens\meeting_handling\Tdoc\R5-241269.zip" TargetMode="External"/><Relationship Id="rId104" Type="http://schemas.openxmlformats.org/officeDocument/2006/relationships/hyperlink" Target="file:///C:\Users\vijayb\OneDrive%20-%20Qualcomm\RAN5%20related\RAN5\Meeting\RAN5_104_Maastricht\meeting_handling\Tdoc\R5-245244.zip" TargetMode="External"/><Relationship Id="rId125" Type="http://schemas.openxmlformats.org/officeDocument/2006/relationships/hyperlink" Target="file:///C:\Users\vijayb\OneDrive%20-%20Qualcomm\RAN5%20related\RAN5\Meeting\RAN5_105_Orlando\meeting_handling\Tdoc\R5-246322.zip" TargetMode="External"/><Relationship Id="rId146" Type="http://schemas.openxmlformats.org/officeDocument/2006/relationships/hyperlink" Target="file:///C:\Users\vijayb\OneDrive%20-%20Qualcomm\RAN5%20related\RAN5\Meeting\RAN5_106_Athens\meeting_handling\Tdoc\R5-251030.zip" TargetMode="External"/><Relationship Id="rId167" Type="http://schemas.openxmlformats.org/officeDocument/2006/relationships/hyperlink" Target="file:///C:\Users\vijayb\OneDrive%20-%20Qualcomm\RAN5%20related\RAN5\Meeting\RAN5_107_Malta\meeting_handling\Tdoc\R5-252832.zip" TargetMode="External"/><Relationship Id="rId188" Type="http://schemas.openxmlformats.org/officeDocument/2006/relationships/hyperlink" Target="file:///C:\Users\vijayb\OneDrive%20-%20Qualcomm\RAN5%20related\RAN5\Meeting\RAN5_107_Malta\meeting_handling\Tdoc\R5-252954.zip" TargetMode="Externa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213" Type="http://schemas.openxmlformats.org/officeDocument/2006/relationships/hyperlink" Target="file:///C:\Users\vijayb\OneDrive%20-%20Qualcomm\RAN5%20related\RAN5\Meeting\RAN5_108_Bangalore\meeting_handling\Tdoc\R5-253820.zip" TargetMode="External"/><Relationship Id="rId234" Type="http://schemas.openxmlformats.org/officeDocument/2006/relationships/hyperlink" Target="file:///C:\Users\vijayb\OneDrive%20-%20Qualcomm\RAN5%20related\RAN5\Meeting\RAN5_108_Bangalore\meeting_handling\Tdoc\R5-254850.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40" Type="http://schemas.openxmlformats.org/officeDocument/2006/relationships/hyperlink" Target="file:///C:\Users\vijayb\OneDrive%20-%20Qualcomm\RAN5%20related\RAN5\Meeting\RAN5_102_Athens\meeting_handling\Tdoc\R5-241396.zip" TargetMode="External"/><Relationship Id="rId115" Type="http://schemas.openxmlformats.org/officeDocument/2006/relationships/hyperlink" Target="file:///C:\Users\vijayb\OneDrive%20-%20Qualcomm\RAN5%20related\RAN5\Meeting\RAN5_104_Maastricht\meeting_handling\Tdoc\R5-245121.zip" TargetMode="External"/><Relationship Id="rId136" Type="http://schemas.openxmlformats.org/officeDocument/2006/relationships/hyperlink" Target="file:///C:\Users\vijayb\OneDrive%20-%20Qualcomm\RAN5%20related\RAN5\Meeting\RAN5_105_Orlando\meeting_handling\Tdoc\R5-247881.zip" TargetMode="External"/><Relationship Id="rId157" Type="http://schemas.openxmlformats.org/officeDocument/2006/relationships/hyperlink" Target="file:///C:\Users\vijayb\OneDrive%20-%20Qualcomm\RAN5%20related\RAN5\Meeting\RAN5_106_Athens\meeting_handling\Tdoc\R5-251165.zip" TargetMode="External"/><Relationship Id="rId178" Type="http://schemas.openxmlformats.org/officeDocument/2006/relationships/hyperlink" Target="file:///C:\Users\vijayb\OneDrive%20-%20Qualcomm\RAN5%20related\RAN5\Meeting\RAN5_107_Malta\meeting_handling\Tdoc\R5-252944.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99" Type="http://schemas.openxmlformats.org/officeDocument/2006/relationships/hyperlink" Target="file:///C:\Users\vijayb\OneDrive%20-%20Qualcomm\RAN5%20related\RAN5\Meeting\RAN5_108_Bangalore\meeting_handling\Tdoc\R5-254377.zip" TargetMode="External"/><Relationship Id="rId203" Type="http://schemas.openxmlformats.org/officeDocument/2006/relationships/hyperlink" Target="file:///C:\Users\vijayb\OneDrive%20-%20Qualcomm\RAN5%20related\RAN5\Meeting\RAN5_108_Bangalore\meeting_handling\Tdoc\R5-254376.zip" TargetMode="External"/><Relationship Id="rId19" Type="http://schemas.openxmlformats.org/officeDocument/2006/relationships/hyperlink" Target="file:///C:\Users\vijayb\OneDrive%20-%20Qualcomm\RAN5%20related\RAN5\Meeting\RAN5_101_Chicago\Meeting_Handling\Tdoc\R5-237432.zip" TargetMode="External"/><Relationship Id="rId224" Type="http://schemas.openxmlformats.org/officeDocument/2006/relationships/hyperlink" Target="file:///C:\Users\vijayb\OneDrive%20-%20Qualcomm\RAN5%20related\RAN5\Meeting\RAN5_108_Bangalore\meeting_handling\Tdoc\R5-254834.zip" TargetMode="External"/><Relationship Id="rId245" Type="http://schemas.openxmlformats.org/officeDocument/2006/relationships/hyperlink" Target="file:///C:\Users\vijayb\OneDrive%20-%20Qualcomm\RAN5%20related\RAN5\Meeting\RAN5_108_Bangalore\meeting_handling\Tdoc\R5-254266.zip" TargetMode="External"/><Relationship Id="rId30" Type="http://schemas.openxmlformats.org/officeDocument/2006/relationships/hyperlink" Target="file:///C:\Users\vijayb\OneDrive%20-%20Qualcomm\RAN5%20related\RAN5\Meeting\RAN5_102_Athens\meeting_handling\Tdoc\R5-241807.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hyperlink" Target="file:///C:\Users\vijayb\OneDrive%20-%20Qualcomm\RAN5%20related\RAN5\Meeting\RAN5_105_Orlando\meeting_handling\Tdoc\R5-247150.zip" TargetMode="External"/><Relationship Id="rId147" Type="http://schemas.openxmlformats.org/officeDocument/2006/relationships/hyperlink" Target="file:///C:\Users\vijayb\OneDrive%20-%20Qualcomm\RAN5%20related\RAN5\Meeting\RAN5_106_Athens\meeting_handling\Tdoc\R5-250291.zip" TargetMode="External"/><Relationship Id="rId168" Type="http://schemas.openxmlformats.org/officeDocument/2006/relationships/hyperlink" Target="file:///C:\Users\vijayb\OneDrive%20-%20Qualcomm\RAN5%20related\RAN5\Meeting\RAN5_107_Malta\meeting_handling\Tdoc\R5-252964.zip" TargetMode="Externa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189" Type="http://schemas.openxmlformats.org/officeDocument/2006/relationships/hyperlink" Target="file:///C:\Users\vijayb\OneDrive%20-%20Qualcomm\RAN5%20related\RAN5\Meeting\RAN5_107_Malta\meeting_handling\Tdoc\R5-252956.zip" TargetMode="External"/><Relationship Id="rId3" Type="http://schemas.openxmlformats.org/officeDocument/2006/relationships/customXml" Target="../customXml/item3.xml"/><Relationship Id="rId214" Type="http://schemas.openxmlformats.org/officeDocument/2006/relationships/hyperlink" Target="file:///C:\Users\vijayb\OneDrive%20-%20Qualcomm\RAN5%20related\RAN5\Meeting\RAN5_108_Bangalore\meeting_handling\Tdoc\R5-253837.zip" TargetMode="External"/><Relationship Id="rId235" Type="http://schemas.openxmlformats.org/officeDocument/2006/relationships/hyperlink" Target="file:///C:\Users\vijayb\OneDrive%20-%20Qualcomm\RAN5%20related\RAN5\Meeting\RAN5_108_Bangalore\meeting_handling\Tdoc\R5-254268.zip" TargetMode="External"/><Relationship Id="rId116" Type="http://schemas.openxmlformats.org/officeDocument/2006/relationships/hyperlink" Target="file:///C:\Users\vijayb\OneDrive%20-%20Qualcomm\RAN5%20related\RAN5\Meeting\RAN5_104_Maastricht\meeting_handling\Tdoc\R5-245562.zip" TargetMode="External"/><Relationship Id="rId137" Type="http://schemas.openxmlformats.org/officeDocument/2006/relationships/hyperlink" Target="file:///C:\Users\vijayb\OneDrive%20-%20Qualcomm\RAN5%20related\RAN5\Meeting\RAN5_105_Orlando\meeting_handling\Tdoc\R5-247882.zip" TargetMode="External"/><Relationship Id="rId158" Type="http://schemas.openxmlformats.org/officeDocument/2006/relationships/hyperlink" Target="file:///C:\Users\vijayb\OneDrive%20-%20Qualcomm\RAN5%20related\RAN5\Meeting\RAN5_106_Athens\meeting_handling\Tdoc\R5-251167.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179" Type="http://schemas.openxmlformats.org/officeDocument/2006/relationships/hyperlink" Target="file:///C:\Users\vijayb\OneDrive%20-%20Qualcomm\RAN5%20related\RAN5\Meeting\RAN5_107_Malta\meeting_handling\Tdoc\R5-252945.zip" TargetMode="External"/><Relationship Id="rId190" Type="http://schemas.openxmlformats.org/officeDocument/2006/relationships/hyperlink" Target="file:///C:\Users\vijayb\OneDrive%20-%20Qualcomm\RAN5%20related\RAN5\Meeting\RAN5_107_Malta\meeting_handling\Tdoc\R5-252799.zip" TargetMode="External"/><Relationship Id="rId204" Type="http://schemas.openxmlformats.org/officeDocument/2006/relationships/hyperlink" Target="file:///C:\Users\vijayb\OneDrive%20-%20Qualcomm\RAN5%20related\RAN5\Meeting\RAN5_108_Bangalore\meeting_handling\Tdoc\R5-253731.zip" TargetMode="External"/><Relationship Id="rId225" Type="http://schemas.openxmlformats.org/officeDocument/2006/relationships/hyperlink" Target="file:///C:\Users\vijayb\OneDrive%20-%20Qualcomm\RAN5%20related\RAN5\Meeting\RAN5_108_Bangalore\meeting_handling\Tdoc\R5-254836.zip" TargetMode="External"/><Relationship Id="rId246" Type="http://schemas.openxmlformats.org/officeDocument/2006/relationships/hyperlink" Target="file:///C:\Users\vijayb\OneDrive%20-%20Qualcomm\RAN5%20related\RAN5\Meeting\RAN5_108_Bangalore\meeting_handling\Tdoc\R5-254267r1.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yperlink" Target="file:///C:\Users\vijayb\OneDrive%20-%20Qualcomm\RAN5%20related\RAN5\Meeting\RAN5_105_Orlando\meeting_handling\Tdoc\R5-246822.zip" TargetMode="Externa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94" Type="http://schemas.openxmlformats.org/officeDocument/2006/relationships/hyperlink" Target="file:///C:\Users\vijayb\AppData\Local\Microsoft\Windows\INetCache\Content.MSO\Tdoc\R5-243563.zip" TargetMode="External"/><Relationship Id="rId148" Type="http://schemas.openxmlformats.org/officeDocument/2006/relationships/hyperlink" Target="file:///C:\Users\vijayb\OneDrive%20-%20Qualcomm\RAN5%20related\RAN5\Meeting\RAN5_106_Athens\meeting_handling\Tdoc\R5-250632.zip" TargetMode="External"/><Relationship Id="rId169" Type="http://schemas.openxmlformats.org/officeDocument/2006/relationships/hyperlink" Target="file:///C:\Users\vijayb\OneDrive%20-%20Qualcomm\RAN5%20related\RAN5\Meeting\RAN5_107_Malta\meeting_handling\Tdoc\R5-253006.zip" TargetMode="External"/><Relationship Id="rId4" Type="http://schemas.openxmlformats.org/officeDocument/2006/relationships/numbering" Target="numbering.xml"/><Relationship Id="rId180" Type="http://schemas.openxmlformats.org/officeDocument/2006/relationships/hyperlink" Target="file:///C:\Users\vijayb\OneDrive%20-%20Qualcomm\RAN5%20related\RAN5\Meeting\RAN5_107_Malta\meeting_handling\Tdoc\R5-252946.zip" TargetMode="External"/><Relationship Id="rId215" Type="http://schemas.openxmlformats.org/officeDocument/2006/relationships/hyperlink" Target="file:///C:\Users\vijayb\OneDrive%20-%20Qualcomm\RAN5%20related\RAN5\Meeting\RAN5_108_Bangalore\meeting_handling\Tdoc\R5-254159.zip" TargetMode="External"/><Relationship Id="rId236" Type="http://schemas.openxmlformats.org/officeDocument/2006/relationships/hyperlink" Target="file:///C:\Users\vijayb\OneDrive%20-%20Qualcomm\RAN5%20related\RAN5\Meeting\RAN5_108_Bangalore\meeting_handling\Tdoc\R5-2543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405</TotalTime>
  <Pages>16</Pages>
  <Words>11484</Words>
  <Characters>65464</Characters>
  <Application>Microsoft Office Word</Application>
  <DocSecurity>0</DocSecurity>
  <Lines>545</Lines>
  <Paragraphs>153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76795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129</cp:revision>
  <dcterms:created xsi:type="dcterms:W3CDTF">2020-08-28T00:28:00Z</dcterms:created>
  <dcterms:modified xsi:type="dcterms:W3CDTF">2025-09-08T20:26:00Z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